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overflowPunct/>
        <w:topLinePunct w:val="0"/>
        <w:autoSpaceDE/>
        <w:autoSpaceDN/>
        <w:bidi w:val="0"/>
        <w:spacing w:line="440" w:lineRule="exact"/>
        <w:ind w:left="0" w:leftChars="0" w:firstLine="3012" w:firstLineChars="1000"/>
        <w:jc w:val="both"/>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1"/>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kinsoku/>
        <w:overflowPunct/>
        <w:topLinePunct w:val="0"/>
        <w:autoSpaceDE/>
        <w:autoSpaceDN/>
        <w:bidi w:val="0"/>
        <w:spacing w:line="240" w:lineRule="auto"/>
        <w:ind w:firstLine="0" w:firstLineChars="0"/>
        <w:jc w:val="both"/>
        <w:rPr>
          <w:rFonts w:hint="default" w:ascii="仿宋" w:hAnsi="仿宋" w:eastAsia="仿宋" w:cs="仿宋"/>
          <w:kern w:val="0"/>
          <w:sz w:val="24"/>
          <w:szCs w:val="24"/>
          <w:lang w:val="en-US" w:eastAsia="zh-CN"/>
        </w:rPr>
      </w:pPr>
      <w:bookmarkStart w:id="1" w:name="_Toc31855"/>
      <w:bookmarkStart w:id="2" w:name="_Toc18687"/>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“赤马港片区安置房小区</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“电梯”</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sz w:val="24"/>
          <w:szCs w:val="24"/>
          <w:u w:val="none"/>
          <w:lang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“赤马港片区安置房小区”</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电梯</w:t>
      </w:r>
      <w:r>
        <w:rPr>
          <w:rFonts w:hint="eastAsia" w:ascii="仿宋" w:hAnsi="仿宋" w:eastAsia="仿宋" w:cs="仿宋"/>
          <w:sz w:val="24"/>
          <w:szCs w:val="24"/>
          <w:u w:val="single"/>
          <w:lang w:eastAsia="zh-CN"/>
        </w:rPr>
        <w:t>”</w:t>
      </w:r>
      <w:r>
        <w:rPr>
          <w:rFonts w:hint="eastAsia" w:ascii="仿宋" w:hAnsi="仿宋" w:eastAsia="仿宋" w:cs="仿宋"/>
          <w:sz w:val="24"/>
          <w:szCs w:val="24"/>
          <w:u w:val="none"/>
          <w:lang w:eastAsia="zh-CN"/>
        </w:rPr>
        <w:t>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lang w:eastAsia="zh-CN"/>
        </w:rPr>
        <w:t>赤壁市北山幼儿园东侧</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b/>
          <w:bCs/>
          <w:kern w:val="0"/>
          <w:sz w:val="24"/>
          <w:szCs w:val="24"/>
          <w:u w:val="none"/>
          <w:lang w:val="en-US" w:eastAsia="zh-CN"/>
        </w:rPr>
        <w:t>三、品牌要求：</w:t>
      </w:r>
      <w:r>
        <w:rPr>
          <w:rFonts w:hint="eastAsia" w:ascii="仿宋" w:hAnsi="仿宋" w:eastAsia="仿宋" w:cs="仿宋"/>
          <w:kern w:val="2"/>
          <w:sz w:val="24"/>
          <w:szCs w:val="24"/>
          <w:u w:val="single"/>
          <w:lang w:val="en-US" w:eastAsia="zh-CN" w:bidi="ar-SA"/>
        </w:rPr>
        <w:t>芬兰˙通力。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val="en-US" w:eastAsia="zh-CN"/>
        </w:rPr>
        <w:t>四、采购数量：</w:t>
      </w:r>
      <w:r>
        <w:rPr>
          <w:rFonts w:hint="eastAsia" w:ascii="仿宋" w:hAnsi="仿宋" w:eastAsia="仿宋" w:cs="仿宋"/>
          <w:b w:val="0"/>
          <w:bCs w:val="0"/>
          <w:kern w:val="0"/>
          <w:sz w:val="24"/>
          <w:szCs w:val="24"/>
          <w:u w:val="single"/>
          <w:lang w:val="en-US" w:eastAsia="zh-CN"/>
        </w:rPr>
        <w:t>20台，详细内容见报名文件。</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电梯设备采购、安装、调试、资料整理、归档、通过相关部门验收、竣工移交、质量维修和培训等。①施工图纸范围内的电梯工程。②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报价的因素，如材料、人工价格上涨、窝工、加班等因素，合同报价不再调整。⑥发包人有权根据承包人现场施工质量、进度、安全、现场文明施工等情况随时调整承包人的承包范围，且承包人应全力配合，需要承包人退场的，发包人按承包人已完成合格工程量办理结算，承包人不得提出其它任何索赔要求。⑦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⑨</w:t>
      </w:r>
      <w:r>
        <w:rPr>
          <w:rFonts w:hint="eastAsia" w:ascii="仿宋" w:hAnsi="仿宋" w:eastAsia="仿宋" w:cs="仿宋"/>
          <w:b w:val="0"/>
          <w:bCs w:val="0"/>
          <w:kern w:val="0"/>
          <w:sz w:val="24"/>
          <w:szCs w:val="24"/>
          <w:highlight w:val="yellow"/>
          <w:u w:val="single"/>
          <w:lang w:val="en-US" w:eastAsia="zh-CN"/>
        </w:rPr>
        <w:t>乙方负责支付承包范围内的项目资料费、专家论证费、各阶段验收费、迎检费、杂工费等，且因本项目产生的相关费用，甲方有权要求各班组进行合理分摊。</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b w:val="0"/>
          <w:bCs w:val="0"/>
          <w:kern w:val="0"/>
          <w:sz w:val="24"/>
          <w:szCs w:val="24"/>
          <w:u w:val="single"/>
          <w:lang w:val="en-US" w:eastAsia="zh-CN" w:bidi="ar-SA"/>
        </w:rPr>
        <w:t>包设备采购、包安装、包验收、包工期、包安全、包文明施工等。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kern w:val="0"/>
          <w:sz w:val="24"/>
          <w:szCs w:val="24"/>
          <w:u w:val="single"/>
          <w:lang w:val="en-US" w:eastAsia="zh-CN"/>
        </w:rPr>
        <w:t>自现场满足电梯安装条件之日起45个日历天内完成电梯安装、调试工作</w:t>
      </w:r>
      <w:r>
        <w:rPr>
          <w:rFonts w:hint="eastAsia" w:ascii="仿宋" w:hAnsi="仿宋" w:eastAsia="仿宋" w:cs="仿宋"/>
          <w:b w:val="0"/>
          <w:bCs w:val="0"/>
          <w:kern w:val="0"/>
          <w:sz w:val="24"/>
          <w:szCs w:val="24"/>
          <w:u w:val="single"/>
          <w:lang w:val="en-US" w:eastAsia="zh-CN"/>
        </w:rPr>
        <w:t>。</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1.资格要求</w:t>
      </w:r>
      <w:r>
        <w:rPr>
          <w:rFonts w:hint="eastAsia" w:ascii="仿宋" w:hAnsi="仿宋" w:eastAsia="仿宋" w:cs="仿宋"/>
          <w:b w:val="0"/>
          <w:bCs w:val="0"/>
          <w:sz w:val="24"/>
          <w:szCs w:val="24"/>
          <w:lang w:val="en-US" w:eastAsia="zh-CN"/>
        </w:rPr>
        <w:t>：（1）若报名人为设备制造商，必须取得有效期内的特种设备（乘客电梯）制造许可证C级及以上资质和取得特种设备（乘客电梯）安装改造维修许可证C级及以上资质，或新版《中华人民共和国特种设备生产许可证》电梯制造含安装、修理、改造资质证书。（2）若报名人非设备制造商，必须取得特种设备（电梯）安装改造维修许可证C级及以上资质或新版《中华人民共和国特种设备生产许可证》电梯安装含修理。其代理产品的制造厂商必须取得具有特种设备制造许可证（乘客电梯）C级及以上资质或新版《中华人民共和国特种设备生产许可证》含电梯安装、修理资质证书。</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w:t>
      </w:r>
      <w:r>
        <w:rPr>
          <w:rFonts w:hint="eastAsia" w:ascii="仿宋" w:hAnsi="仿宋" w:eastAsia="仿宋" w:cs="仿宋"/>
          <w:b/>
          <w:bCs/>
          <w:sz w:val="24"/>
          <w:szCs w:val="24"/>
          <w:lang w:val="en-US" w:eastAsia="zh-CN"/>
        </w:rPr>
        <w:t>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未发生过重大安全、质量事故。③所承接项目已通过验收。</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3.业绩要求</w:t>
      </w:r>
      <w:r>
        <w:rPr>
          <w:rFonts w:hint="eastAsia" w:ascii="仿宋" w:hAnsi="仿宋" w:eastAsia="仿宋" w:cs="仿宋"/>
          <w:sz w:val="24"/>
          <w:szCs w:val="24"/>
          <w:u w:val="none"/>
          <w:lang w:val="en-US" w:eastAsia="zh-CN"/>
        </w:rPr>
        <w:t>：</w:t>
      </w:r>
      <w:r>
        <w:rPr>
          <w:rFonts w:hint="eastAsia" w:ascii="仿宋" w:hAnsi="仿宋" w:eastAsia="仿宋" w:cs="仿宋"/>
          <w:b w:val="0"/>
          <w:bCs w:val="0"/>
          <w:sz w:val="24"/>
          <w:szCs w:val="24"/>
          <w:u w:val="none"/>
          <w:lang w:val="en-US" w:eastAsia="zh-CN"/>
        </w:rPr>
        <w:t>至少提供近3年来1项类似业绩合同，提供合同、发票（原件扫描件），中标通知书（如有），备案证（原件扫描件）。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2023年6月19日至2023年6月22日17:30止。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b/>
          <w:bCs/>
          <w:sz w:val="24"/>
          <w:szCs w:val="24"/>
          <w:u w:val="none"/>
          <w:lang w:val="en-US" w:eastAsia="zh-CN"/>
        </w:rPr>
      </w:pPr>
      <w:r>
        <w:rPr>
          <w:rFonts w:hint="eastAsia" w:ascii="仿宋" w:hAnsi="仿宋" w:eastAsia="仿宋" w:cs="仿宋"/>
          <w:sz w:val="24"/>
          <w:szCs w:val="24"/>
          <w:u w:val="none"/>
          <w:lang w:val="en-US" w:eastAsia="zh-CN"/>
        </w:rPr>
        <w:t>1.</w:t>
      </w:r>
      <w:r>
        <w:rPr>
          <w:rFonts w:hint="eastAsia" w:ascii="仿宋" w:hAnsi="仿宋" w:eastAsia="仿宋" w:cs="仿宋"/>
          <w:b/>
          <w:bCs/>
          <w:sz w:val="24"/>
          <w:szCs w:val="24"/>
          <w:u w:val="none"/>
          <w:lang w:val="en-US" w:eastAsia="zh-CN"/>
        </w:rPr>
        <w:t>本项目设置最高限价，报价超过最高限价为无效报名文件。请报名人根据图纸要求报价。</w:t>
      </w:r>
    </w:p>
    <w:tbl>
      <w:tblPr>
        <w:tblStyle w:val="12"/>
        <w:tblpPr w:leftFromText="180" w:rightFromText="180" w:vertAnchor="text" w:horzAnchor="page" w:tblpX="1563" w:tblpY="280"/>
        <w:tblOverlap w:val="never"/>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325"/>
        <w:gridCol w:w="1125"/>
        <w:gridCol w:w="1050"/>
        <w:gridCol w:w="837"/>
        <w:gridCol w:w="160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4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梯型</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层/站/门</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速度</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载重</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w:t>
            </w:r>
          </w:p>
        </w:tc>
        <w:tc>
          <w:tcPr>
            <w:tcW w:w="16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61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4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小机房客梯</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17/17/17</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1.75m/s</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1000kg</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20</w:t>
            </w:r>
          </w:p>
        </w:tc>
        <w:tc>
          <w:tcPr>
            <w:tcW w:w="160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20万元/台</w:t>
            </w:r>
          </w:p>
        </w:tc>
        <w:tc>
          <w:tcPr>
            <w:tcW w:w="161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设备款提供13%专票，安装费提供3%专票。</w:t>
            </w:r>
          </w:p>
        </w:tc>
      </w:tr>
    </w:tbl>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备注：</w:t>
      </w:r>
      <w:r>
        <w:rPr>
          <w:rFonts w:hint="eastAsia" w:ascii="仿宋" w:hAnsi="仿宋" w:eastAsia="仿宋" w:cs="仿宋"/>
          <w:b/>
          <w:bCs/>
          <w:kern w:val="0"/>
          <w:sz w:val="24"/>
          <w:szCs w:val="24"/>
          <w:lang w:val="en-US" w:eastAsia="zh-CN"/>
        </w:rPr>
        <w:t>1.报价包括：</w:t>
      </w:r>
      <w:r>
        <w:rPr>
          <w:rFonts w:hint="eastAsia" w:ascii="仿宋" w:hAnsi="仿宋" w:eastAsia="仿宋" w:cs="仿宋"/>
          <w:b w:val="0"/>
          <w:bCs w:val="0"/>
          <w:kern w:val="0"/>
          <w:sz w:val="24"/>
          <w:szCs w:val="24"/>
          <w:u w:val="single"/>
          <w:lang w:val="en-US" w:eastAsia="zh-CN"/>
        </w:rPr>
        <w:t>运至交货地的货物及随机附件、材料、备品备件、</w:t>
      </w:r>
      <w:r>
        <w:rPr>
          <w:rFonts w:hint="eastAsia" w:ascii="仿宋" w:hAnsi="仿宋" w:eastAsia="仿宋" w:cs="仿宋"/>
          <w:b/>
          <w:bCs/>
          <w:kern w:val="0"/>
          <w:sz w:val="24"/>
          <w:szCs w:val="24"/>
          <w:u w:val="single"/>
          <w:lang w:val="en-US" w:eastAsia="zh-CN"/>
        </w:rPr>
        <w:t>梯控设备</w:t>
      </w:r>
      <w:r>
        <w:rPr>
          <w:rFonts w:hint="eastAsia" w:ascii="仿宋" w:hAnsi="仿宋" w:eastAsia="仿宋" w:cs="仿宋"/>
          <w:b w:val="0"/>
          <w:bCs w:val="0"/>
          <w:kern w:val="0"/>
          <w:sz w:val="24"/>
          <w:szCs w:val="24"/>
          <w:u w:val="single"/>
          <w:lang w:val="en-US" w:eastAsia="zh-CN"/>
        </w:rPr>
        <w:t>的设计、采购、制造、检测、试验、包装、运输、保险、税费、安装、调试、验收及12个月质保的费用。电梯设备采购合同可与设备厂家/报名人签订。安装合同与报名人签订。</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val="0"/>
          <w:bCs w:val="0"/>
          <w:kern w:val="0"/>
          <w:sz w:val="24"/>
          <w:szCs w:val="24"/>
          <w:lang w:val="en-US" w:eastAsia="zh-CN"/>
        </w:rPr>
        <w:t>2.报名人的</w:t>
      </w:r>
      <w:r>
        <w:rPr>
          <w:rFonts w:hint="eastAsia" w:ascii="仿宋" w:hAnsi="仿宋" w:eastAsia="仿宋" w:cs="仿宋"/>
          <w:kern w:val="0"/>
          <w:sz w:val="24"/>
          <w:szCs w:val="24"/>
          <w:lang w:val="en-US" w:eastAsia="zh-CN"/>
        </w:rPr>
        <w:t>报价应包含完成全部工作的一切费用。无论何种原因，报名人的报价在风险包干范围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后期不做任何调整。</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bCs/>
          <w:sz w:val="24"/>
          <w:szCs w:val="24"/>
          <w:u w:val="none"/>
          <w:lang w:val="en-US" w:eastAsia="zh-CN"/>
        </w:rPr>
        <w:t>3.</w:t>
      </w:r>
      <w:bookmarkStart w:id="5" w:name="_Toc7864"/>
      <w:bookmarkStart w:id="6" w:name="_Toc22180"/>
      <w:r>
        <w:rPr>
          <w:rFonts w:hint="eastAsia" w:ascii="仿宋" w:hAnsi="仿宋" w:eastAsia="仿宋" w:cs="仿宋"/>
          <w:b/>
          <w:bCs/>
          <w:kern w:val="0"/>
          <w:sz w:val="24"/>
          <w:szCs w:val="24"/>
          <w:lang w:val="en-US" w:eastAsia="zh-CN"/>
        </w:rPr>
        <w:t>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十六、报名文件递交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时间:2023年6月22日17时30分。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2.商务资料：企业简介（经营场所、生产能力、质量管控措施、售后服务措施、所获奖项），代表性业绩（合同、发票、中标通知书、备案证等佐证材料）。</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备注：报名人请仔细阅读报名文件，并对所有内容无异议。一旦中选，按约定的时间签订合同；否则，视为自动放弃中选资格。</w:t>
      </w:r>
    </w:p>
    <w:bookmarkEnd w:id="0"/>
    <w:bookmarkEnd w:id="5"/>
    <w:bookmarkEnd w:id="6"/>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赤马港片区安置房小区</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none"/>
          <w:lang w:val="en-US" w:eastAsia="zh-CN" w:bidi="ar-SA"/>
        </w:rPr>
        <w:t>项目</w:t>
      </w:r>
      <w:r>
        <w:rPr>
          <w:rFonts w:hint="eastAsia" w:ascii="仿宋" w:hAnsi="仿宋" w:eastAsia="仿宋" w:cs="仿宋"/>
          <w:b/>
          <w:bCs/>
          <w:kern w:val="2"/>
          <w:sz w:val="36"/>
          <w:szCs w:val="36"/>
          <w:u w:val="single"/>
          <w:lang w:val="en-US" w:eastAsia="zh-CN" w:bidi="ar-SA"/>
        </w:rPr>
        <w:t>“电梯”</w:t>
      </w:r>
      <w:r>
        <w:rPr>
          <w:rFonts w:hint="eastAsia" w:ascii="仿宋" w:hAnsi="仿宋" w:eastAsia="仿宋" w:cs="仿宋"/>
          <w:b/>
          <w:bCs/>
          <w:kern w:val="2"/>
          <w:sz w:val="36"/>
          <w:szCs w:val="36"/>
          <w:u w:val="none"/>
          <w:lang w:val="en-US" w:eastAsia="zh-CN" w:bidi="ar-SA"/>
        </w:rPr>
        <w:t>工程</w:t>
      </w: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keepNext w:val="0"/>
        <w:keepLines w:val="0"/>
        <w:pageBreakBefore w:val="0"/>
        <w:numPr>
          <w:ilvl w:val="0"/>
          <w:numId w:val="0"/>
        </w:numPr>
        <w:kinsoku/>
        <w:overflowPunct/>
        <w:topLinePunct w:val="0"/>
        <w:autoSpaceDE/>
        <w:autoSpaceDN/>
        <w:bidi w:val="0"/>
        <w:spacing w:line="440" w:lineRule="exact"/>
        <w:jc w:val="center"/>
        <w:rPr>
          <w:rFonts w:hint="default" w:ascii="方正小标宋_GBK" w:hAnsi="方正小标宋_GBK" w:eastAsia="仿宋" w:cs="方正小标宋_GBK"/>
          <w:b/>
          <w:bCs/>
          <w:kern w:val="2"/>
          <w:sz w:val="36"/>
          <w:szCs w:val="36"/>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  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11"/>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36"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val="en-US" w:eastAsia="zh-CN"/>
              </w:rPr>
            </w:pPr>
          </w:p>
          <w:p>
            <w:pPr>
              <w:keepNext w:val="0"/>
              <w:keepLines w:val="0"/>
              <w:pageBreakBefore w:val="0"/>
              <w:widowControl/>
              <w:suppressLineNumbers w:val="0"/>
              <w:kinsoku/>
              <w:overflowPunct/>
              <w:topLinePunct w:val="0"/>
              <w:autoSpaceDE/>
              <w:autoSpaceDN/>
              <w:bidi w:val="0"/>
              <w:spacing w:line="44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keepNext w:val="0"/>
        <w:keepLines w:val="0"/>
        <w:pageBreakBefore w:val="0"/>
        <w:kinsoku/>
        <w:overflowPunct/>
        <w:topLinePunct w:val="0"/>
        <w:autoSpaceDE/>
        <w:autoSpaceDN/>
        <w:bidi w:val="0"/>
        <w:spacing w:line="44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32"/>
          <w:szCs w:val="22"/>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Style w:val="2"/>
        <w:keepNext w:val="0"/>
        <w:keepLines w:val="0"/>
        <w:pageBreakBefore w:val="0"/>
        <w:kinsoku/>
        <w:overflowPunct/>
        <w:topLinePunct w:val="0"/>
        <w:autoSpaceDE/>
        <w:autoSpaceDN/>
        <w:bidi w:val="0"/>
        <w:spacing w:line="44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u w:val="single"/>
          <w:lang w:val="en-US" w:eastAsia="zh-CN"/>
        </w:rPr>
      </w:pPr>
    </w:p>
    <w:p>
      <w:pPr>
        <w:keepNext w:val="0"/>
        <w:keepLines w:val="0"/>
        <w:pageBreakBefore w:val="0"/>
        <w:kinsoku/>
        <w:overflowPunct/>
        <w:topLinePunct w:val="0"/>
        <w:autoSpaceDE/>
        <w:autoSpaceDN/>
        <w:bidi w:val="0"/>
        <w:spacing w:line="440" w:lineRule="exact"/>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rPr>
      </w:pPr>
    </w:p>
    <w:p>
      <w:pPr>
        <w:keepNext w:val="0"/>
        <w:keepLines w:val="0"/>
        <w:pageBreakBefore w:val="0"/>
        <w:kinsoku/>
        <w:overflowPunct/>
        <w:topLinePunct w:val="0"/>
        <w:autoSpaceDE/>
        <w:autoSpaceDN/>
        <w:bidi w:val="0"/>
        <w:spacing w:line="440" w:lineRule="exact"/>
        <w:rPr>
          <w:rFonts w:ascii="宋体" w:hAnsi="宋体"/>
          <w:bCs/>
          <w:spacing w:val="16"/>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r>
        <w:rPr>
          <w:rFonts w:ascii="宋体" w:hAnsi="宋体"/>
          <w:bCs/>
          <w:spacing w:val="16"/>
          <w:sz w:val="28"/>
          <w:szCs w:val="28"/>
        </w:rPr>
        <w:t xml:space="preserve">   </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both"/>
        <w:rPr>
          <w:rFonts w:hint="eastAsia" w:ascii="宋体" w:hAnsi="宋体"/>
          <w:b/>
          <w:sz w:val="44"/>
          <w:szCs w:val="44"/>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keepNext w:val="0"/>
        <w:keepLines w:val="0"/>
        <w:pageBreakBefore w:val="0"/>
        <w:kinsoku/>
        <w:overflowPunct/>
        <w:topLinePunct w:val="0"/>
        <w:autoSpaceDE/>
        <w:autoSpaceDN/>
        <w:bidi w:val="0"/>
        <w:spacing w:line="440" w:lineRule="exact"/>
        <w:jc w:val="both"/>
        <w:rPr>
          <w:rFonts w:hint="eastAsia" w:ascii="宋体" w:hAnsi="宋体" w:eastAsia="宋体"/>
          <w:b/>
          <w:sz w:val="44"/>
          <w:szCs w:val="44"/>
          <w:lang w:val="en-US" w:eastAsia="zh-CN"/>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keepNext w:val="0"/>
        <w:keepLines w:val="0"/>
        <w:pageBreakBefore w:val="0"/>
        <w:kinsoku/>
        <w:overflowPunct/>
        <w:topLinePunct w:val="0"/>
        <w:autoSpaceDE/>
        <w:autoSpaceDN/>
        <w:bidi w:val="0"/>
        <w:spacing w:line="440" w:lineRule="exact"/>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“赤马港片区安置房小区”</w:t>
      </w:r>
      <w:r>
        <w:rPr>
          <w:rFonts w:hint="eastAsia" w:ascii="仿宋" w:hAnsi="仿宋" w:eastAsia="仿宋" w:cs="仿宋"/>
          <w:sz w:val="24"/>
          <w:szCs w:val="24"/>
          <w:u w:val="single"/>
          <w:lang w:val="en-US" w:eastAsia="zh-CN"/>
        </w:rPr>
        <w:t>项目“电梯”</w:t>
      </w:r>
      <w:r>
        <w:rPr>
          <w:rFonts w:hint="eastAsia" w:ascii="仿宋" w:hAnsi="仿宋" w:eastAsia="仿宋" w:cs="仿宋"/>
          <w:sz w:val="24"/>
          <w:szCs w:val="24"/>
          <w:u w:val="single"/>
          <w:lang w:eastAsia="zh-CN"/>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eastAsia="zh-CN"/>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Times New Roman" w:hAnsi="Times New Roman" w:eastAsia="宋体" w:cs="Times New Roman"/>
          <w:kern w:val="2"/>
          <w:sz w:val="21"/>
          <w:szCs w:val="20"/>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“赤马港片区安置房小区</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“电梯”</w:t>
      </w:r>
      <w:r>
        <w:rPr>
          <w:rFonts w:hint="eastAsia" w:ascii="仿宋" w:hAnsi="仿宋" w:eastAsia="仿宋" w:cs="仿宋"/>
          <w:sz w:val="24"/>
          <w:szCs w:val="24"/>
          <w:u w:val="none"/>
          <w:lang w:val="en-US" w:eastAsia="zh-CN"/>
        </w:rPr>
        <w:t>工程</w:t>
      </w:r>
    </w:p>
    <w:p>
      <w:pPr>
        <w:pStyle w:val="2"/>
        <w:keepNext w:val="0"/>
        <w:keepLines w:val="0"/>
        <w:pageBreakBefore w:val="0"/>
        <w:kinsoku/>
        <w:overflowPunct/>
        <w:topLinePunct w:val="0"/>
        <w:autoSpaceDE/>
        <w:autoSpaceDN/>
        <w:bidi w:val="0"/>
        <w:spacing w:line="440" w:lineRule="exact"/>
        <w:ind w:firstLine="0"/>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品牌：芬兰通力，电梯参数见附件。</w:t>
      </w:r>
    </w:p>
    <w:tbl>
      <w:tblPr>
        <w:tblStyle w:val="12"/>
        <w:tblpPr w:leftFromText="180" w:rightFromText="180" w:vertAnchor="text" w:horzAnchor="page" w:tblpX="1563" w:tblpY="280"/>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35"/>
        <w:gridCol w:w="1108"/>
        <w:gridCol w:w="1015"/>
        <w:gridCol w:w="866"/>
        <w:gridCol w:w="1326"/>
        <w:gridCol w:w="114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3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梯型</w:t>
            </w:r>
          </w:p>
        </w:tc>
        <w:tc>
          <w:tcPr>
            <w:tcW w:w="123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层/站/门</w:t>
            </w:r>
          </w:p>
        </w:tc>
        <w:tc>
          <w:tcPr>
            <w:tcW w:w="110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速度</w:t>
            </w:r>
          </w:p>
        </w:tc>
        <w:tc>
          <w:tcPr>
            <w:tcW w:w="101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载重</w:t>
            </w:r>
          </w:p>
        </w:tc>
        <w:tc>
          <w:tcPr>
            <w:tcW w:w="86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w:t>
            </w:r>
          </w:p>
        </w:tc>
        <w:tc>
          <w:tcPr>
            <w:tcW w:w="132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14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设备  报价</w:t>
            </w:r>
          </w:p>
        </w:tc>
        <w:tc>
          <w:tcPr>
            <w:tcW w:w="11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安装  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9"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小机房客梯</w:t>
            </w:r>
          </w:p>
        </w:tc>
        <w:tc>
          <w:tcPr>
            <w:tcW w:w="123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17/17/17</w:t>
            </w:r>
          </w:p>
        </w:tc>
        <w:tc>
          <w:tcPr>
            <w:tcW w:w="110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1.75m/s</w:t>
            </w:r>
          </w:p>
        </w:tc>
        <w:tc>
          <w:tcPr>
            <w:tcW w:w="101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1000kg</w:t>
            </w:r>
          </w:p>
        </w:tc>
        <w:tc>
          <w:tcPr>
            <w:tcW w:w="86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20台</w:t>
            </w:r>
          </w:p>
        </w:tc>
        <w:tc>
          <w:tcPr>
            <w:tcW w:w="13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20万元/台</w:t>
            </w:r>
          </w:p>
        </w:tc>
        <w:tc>
          <w:tcPr>
            <w:tcW w:w="114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17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3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23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10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01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86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p>
        </w:tc>
        <w:tc>
          <w:tcPr>
            <w:tcW w:w="1326"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14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17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备注：</w:t>
      </w:r>
      <w:r>
        <w:rPr>
          <w:rFonts w:hint="eastAsia" w:ascii="仿宋" w:hAnsi="仿宋" w:eastAsia="仿宋" w:cs="仿宋"/>
          <w:b/>
          <w:bCs/>
          <w:kern w:val="0"/>
          <w:sz w:val="24"/>
          <w:szCs w:val="24"/>
          <w:lang w:val="en-US" w:eastAsia="zh-CN"/>
        </w:rPr>
        <w:t>1.报价包括：</w:t>
      </w:r>
      <w:r>
        <w:rPr>
          <w:rFonts w:hint="eastAsia" w:ascii="仿宋" w:hAnsi="仿宋" w:eastAsia="仿宋" w:cs="仿宋"/>
          <w:b w:val="0"/>
          <w:bCs w:val="0"/>
          <w:kern w:val="0"/>
          <w:sz w:val="24"/>
          <w:szCs w:val="24"/>
          <w:u w:val="single"/>
          <w:lang w:val="en-US" w:eastAsia="zh-CN"/>
        </w:rPr>
        <w:t>运至交货地的货物及随机附件、材料、备品备件、</w:t>
      </w:r>
      <w:r>
        <w:rPr>
          <w:rFonts w:hint="eastAsia" w:ascii="仿宋" w:hAnsi="仿宋" w:eastAsia="仿宋" w:cs="仿宋"/>
          <w:b/>
          <w:bCs/>
          <w:kern w:val="0"/>
          <w:sz w:val="24"/>
          <w:szCs w:val="24"/>
          <w:u w:val="single"/>
          <w:lang w:val="en-US" w:eastAsia="zh-CN"/>
        </w:rPr>
        <w:t>梯控设备</w:t>
      </w:r>
      <w:r>
        <w:rPr>
          <w:rFonts w:hint="eastAsia" w:ascii="仿宋" w:hAnsi="仿宋" w:eastAsia="仿宋" w:cs="仿宋"/>
          <w:b w:val="0"/>
          <w:bCs w:val="0"/>
          <w:kern w:val="0"/>
          <w:sz w:val="24"/>
          <w:szCs w:val="24"/>
          <w:u w:val="single"/>
          <w:lang w:val="en-US" w:eastAsia="zh-CN"/>
        </w:rPr>
        <w:t>的设计、采购、制造、检测、试验、包装、运输、保险、税费、安装、调试、验收及12个月质保的费用。</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val="0"/>
          <w:bCs w:val="0"/>
          <w:kern w:val="0"/>
          <w:sz w:val="24"/>
          <w:szCs w:val="24"/>
          <w:lang w:val="en-US" w:eastAsia="zh-CN"/>
        </w:rPr>
        <w:t>报名人的</w:t>
      </w:r>
      <w:r>
        <w:rPr>
          <w:rFonts w:hint="eastAsia" w:ascii="仿宋" w:hAnsi="仿宋" w:eastAsia="仿宋" w:cs="仿宋"/>
          <w:kern w:val="0"/>
          <w:sz w:val="24"/>
          <w:szCs w:val="24"/>
          <w:lang w:val="en-US" w:eastAsia="zh-CN"/>
        </w:rPr>
        <w:t>报价应包含完成全部工作的一切费用。无论何种原因，报名人的报价在风险包干范围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后期不做任何调整。</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val="0"/>
          <w:bCs w:val="0"/>
          <w:sz w:val="24"/>
          <w:szCs w:val="24"/>
          <w:u w:val="none"/>
          <w:vertAlign w:val="baseline"/>
          <w:lang w:val="en-US" w:eastAsia="zh-CN"/>
        </w:rPr>
        <w:t>设备款提供13%专票，安装费提供3%专票。</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采购人分批次采购，分批次支付货款。</w:t>
      </w:r>
    </w:p>
    <w:p>
      <w:pPr>
        <w:pStyle w:val="2"/>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0"/>
          <w:sz w:val="24"/>
          <w:szCs w:val="24"/>
          <w:lang w:val="en-US" w:eastAsia="zh-CN"/>
        </w:rPr>
      </w:pPr>
    </w:p>
    <w:p>
      <w:pPr>
        <w:pStyle w:val="2"/>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0"/>
          <w:sz w:val="24"/>
          <w:szCs w:val="24"/>
          <w:lang w:val="en-US" w:eastAsia="zh-CN"/>
        </w:rPr>
      </w:pPr>
    </w:p>
    <w:p>
      <w:pPr>
        <w:pStyle w:val="2"/>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0"/>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2100"/>
        <w:textAlignment w:val="auto"/>
        <w:rPr>
          <w:rFonts w:hint="eastAsia"/>
          <w:lang w:val="en-US" w:eastAsia="zh-CN"/>
        </w:rPr>
      </w:pPr>
      <w:r>
        <w:rPr>
          <w:rFonts w:hint="eastAsia" w:ascii="仿宋" w:hAnsi="仿宋" w:eastAsia="仿宋" w:cs="仿宋"/>
          <w:sz w:val="24"/>
          <w:szCs w:val="24"/>
          <w:u w:val="none"/>
          <w:lang w:val="en-US" w:eastAsia="zh-CN"/>
        </w:rPr>
        <w:t xml:space="preserve">报名人（公章）： </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仿宋"/>
          <w:sz w:val="30"/>
          <w:u w:val="none"/>
          <w:lang w:val="en-US" w:eastAsia="zh-CN"/>
        </w:rPr>
      </w:pPr>
      <w:r>
        <w:rPr>
          <w:rFonts w:hint="eastAsia" w:ascii="仿宋" w:hAnsi="仿宋" w:eastAsia="仿宋" w:cs="仿宋"/>
          <w:sz w:val="30"/>
          <w:u w:val="none"/>
          <w:lang w:val="en-US" w:eastAsia="zh-CN"/>
        </w:rPr>
        <w:t xml:space="preserve">                             </w:t>
      </w:r>
    </w:p>
    <w:p>
      <w:pPr>
        <w:keepNext w:val="0"/>
        <w:keepLines w:val="0"/>
        <w:pageBreakBefore w:val="0"/>
        <w:numPr>
          <w:ilvl w:val="0"/>
          <w:numId w:val="0"/>
        </w:numPr>
        <w:kinsoku/>
        <w:overflowPunct/>
        <w:topLinePunct w:val="0"/>
        <w:autoSpaceDE/>
        <w:autoSpaceDN/>
        <w:bidi w:val="0"/>
        <w:spacing w:line="440" w:lineRule="exact"/>
        <w:ind w:firstLine="4800" w:firstLineChars="2000"/>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pPr>
      <w:bookmarkStart w:id="8" w:name="_Toc1033"/>
      <w:bookmarkStart w:id="9" w:name="_Toc3508"/>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附件5</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电梯详细方案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6" w:hRule="atLeast"/>
        </w:trPr>
        <w:tc>
          <w:tcPr>
            <w:tcW w:w="8522" w:type="dxa"/>
          </w:tcPr>
          <w:p>
            <w:pPr>
              <w:pStyle w:val="2"/>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电梯详细规格参数</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4"/>
                <w:szCs w:val="24"/>
                <w:vertAlign w:val="baseline"/>
                <w:lang w:val="en-US" w:eastAsia="zh-CN"/>
              </w:rPr>
              <w:t>电梯内部装饰效果图</w:t>
            </w:r>
          </w:p>
        </w:tc>
      </w:tr>
    </w:tbl>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30"/>
          <w:szCs w:val="30"/>
          <w:lang w:val="en-US" w:eastAsia="zh-CN"/>
        </w:rPr>
        <w:sectPr>
          <w:footerReference r:id="rId5" w:type="default"/>
          <w:pgSz w:w="11906" w:h="16838"/>
          <w:pgMar w:top="1440" w:right="1800" w:bottom="1440" w:left="1800" w:header="851" w:footer="992" w:gutter="0"/>
          <w:cols w:space="425" w:num="1"/>
          <w:docGrid w:type="lines" w:linePitch="312" w:charSpace="0"/>
        </w:sectPr>
      </w:pPr>
    </w:p>
    <w:p>
      <w:pPr>
        <w:keepNext w:val="0"/>
        <w:keepLines w:val="0"/>
        <w:pageBreakBefore w:val="0"/>
        <w:kinsoku/>
        <w:overflowPunct/>
        <w:topLinePunct w:val="0"/>
        <w:autoSpaceDE/>
        <w:autoSpaceDN/>
        <w:bidi w:val="0"/>
        <w:spacing w:after="312" w:afterLines="100" w:line="440" w:lineRule="exact"/>
        <w:jc w:val="both"/>
        <w:outlineLvl w:val="1"/>
        <w:rPr>
          <w:rFonts w:hint="default"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附件6</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10"/>
      <w:r>
        <w:rPr>
          <w:rFonts w:hint="eastAsia" w:ascii="仿宋" w:hAnsi="仿宋" w:eastAsia="仿宋" w:cs="仿宋"/>
          <w:b/>
          <w:bCs/>
          <w:kern w:val="2"/>
          <w:sz w:val="30"/>
          <w:szCs w:val="30"/>
          <w:lang w:val="en-US" w:eastAsia="zh-CN" w:bidi="ar-SA"/>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bl>
    <w:p>
      <w:pPr>
        <w:keepNext w:val="0"/>
        <w:keepLines w:val="0"/>
        <w:pageBreakBefore w:val="0"/>
        <w:numPr>
          <w:ilvl w:val="0"/>
          <w:numId w:val="0"/>
        </w:numPr>
        <w:kinsoku/>
        <w:overflowPunct/>
        <w:topLinePunct w:val="0"/>
        <w:autoSpaceDE/>
        <w:autoSpaceDN/>
        <w:bidi w:val="0"/>
        <w:spacing w:line="44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keepNext w:val="0"/>
        <w:keepLines w:val="0"/>
        <w:pageBreakBefore w:val="0"/>
        <w:numPr>
          <w:ilvl w:val="0"/>
          <w:numId w:val="0"/>
        </w:numPr>
        <w:kinsoku/>
        <w:overflowPunct/>
        <w:topLinePunct w:val="0"/>
        <w:autoSpaceDE/>
        <w:autoSpaceDN/>
        <w:bidi w:val="0"/>
        <w:spacing w:line="44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11" w:name="_Toc15385"/>
      <w:bookmarkStart w:id="12" w:name="_Toc22876"/>
      <w:bookmarkStart w:id="13" w:name="_Toc14147"/>
      <w:bookmarkStart w:id="14" w:name="_Toc23981"/>
      <w:bookmarkStart w:id="15" w:name="_Toc30813"/>
      <w:bookmarkStart w:id="16" w:name="_Toc2509"/>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8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8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keepNext w:val="0"/>
              <w:keepLines w:val="0"/>
              <w:pageBreakBefore w:val="0"/>
              <w:kinsoku/>
              <w:overflowPunct/>
              <w:topLinePunct w:val="0"/>
              <w:autoSpaceDE/>
              <w:autoSpaceDN/>
              <w:bidi w:val="0"/>
              <w:spacing w:line="440" w:lineRule="exact"/>
              <w:rPr>
                <w:rFonts w:hint="eastAsia" w:ascii="宋体" w:hAnsi="宋体" w:eastAsia="宋体" w:cs="宋体"/>
                <w:kern w:val="0"/>
                <w:szCs w:val="21"/>
              </w:rPr>
            </w:pPr>
          </w:p>
        </w:tc>
      </w:tr>
    </w:tbl>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17" w:name="_Toc12822"/>
      <w:bookmarkStart w:id="18" w:name="_Toc7667"/>
      <w:bookmarkStart w:id="19" w:name="_Toc23445"/>
      <w:bookmarkStart w:id="20" w:name="_Toc31950"/>
      <w:bookmarkStart w:id="21" w:name="_Toc12749"/>
      <w:bookmarkStart w:id="22" w:name="_Toc31659"/>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6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6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keepNext w:val="0"/>
              <w:keepLines w:val="0"/>
              <w:pageBreakBefore w:val="0"/>
              <w:kinsoku/>
              <w:overflowPunct/>
              <w:topLinePunct w:val="0"/>
              <w:autoSpaceDE/>
              <w:autoSpaceDN/>
              <w:bidi w:val="0"/>
              <w:spacing w:line="440" w:lineRule="exact"/>
              <w:rPr>
                <w:rFonts w:hint="eastAsia" w:ascii="宋体" w:hAnsi="宋体" w:eastAsia="宋体" w:cs="宋体"/>
                <w:kern w:val="0"/>
                <w:szCs w:val="21"/>
              </w:rPr>
            </w:pPr>
          </w:p>
        </w:tc>
      </w:tr>
    </w:tbl>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23" w:name="_Toc6331"/>
      <w:bookmarkStart w:id="24" w:name="_Toc24950"/>
      <w:bookmarkStart w:id="25" w:name="_Toc9234"/>
      <w:bookmarkStart w:id="26" w:name="_Toc156"/>
      <w:bookmarkStart w:id="27" w:name="_Toc23406"/>
      <w:bookmarkStart w:id="28" w:name="_Toc9515"/>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07"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07"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keepNext w:val="0"/>
              <w:keepLines w:val="0"/>
              <w:pageBreakBefore w:val="0"/>
              <w:kinsoku/>
              <w:overflowPunct/>
              <w:topLinePunct w:val="0"/>
              <w:autoSpaceDE/>
              <w:autoSpaceDN/>
              <w:bidi w:val="0"/>
              <w:spacing w:line="440" w:lineRule="exact"/>
              <w:rPr>
                <w:rFonts w:hint="eastAsia" w:ascii="宋体" w:hAnsi="宋体" w:eastAsia="宋体" w:cs="宋体"/>
                <w:kern w:val="0"/>
                <w:szCs w:val="21"/>
              </w:rPr>
            </w:pPr>
          </w:p>
        </w:tc>
      </w:tr>
    </w:tbl>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pPr>
    </w:p>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29" w:name="_Toc32221"/>
      <w:bookmarkStart w:id="30" w:name="_Toc1146"/>
      <w:bookmarkStart w:id="31" w:name="_Toc15910"/>
      <w:bookmarkStart w:id="32" w:name="_Toc16742"/>
      <w:bookmarkStart w:id="33" w:name="_Toc22403"/>
      <w:bookmarkStart w:id="34" w:name="_Toc12086"/>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3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3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keepNext w:val="0"/>
              <w:keepLines w:val="0"/>
              <w:pageBreakBefore w:val="0"/>
              <w:kinsoku/>
              <w:overflowPunct/>
              <w:topLinePunct w:val="0"/>
              <w:autoSpaceDE/>
              <w:autoSpaceDN/>
              <w:bidi w:val="0"/>
              <w:spacing w:line="440" w:lineRule="exact"/>
              <w:rPr>
                <w:rFonts w:ascii="仿宋" w:hAnsi="仿宋" w:eastAsia="仿宋" w:cs="宋体"/>
                <w:kern w:val="0"/>
                <w:szCs w:val="21"/>
              </w:rPr>
            </w:pPr>
          </w:p>
        </w:tc>
      </w:tr>
    </w:tbl>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35" w:name="_Toc27064"/>
      <w:bookmarkStart w:id="36" w:name="_Toc25921"/>
      <w:bookmarkStart w:id="37" w:name="_Toc29993"/>
      <w:bookmarkStart w:id="38" w:name="_Toc64"/>
      <w:bookmarkStart w:id="39" w:name="_Toc1134"/>
      <w:bookmarkStart w:id="40" w:name="_Toc28379"/>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6"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6"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keepNext w:val="0"/>
              <w:keepLines w:val="0"/>
              <w:pageBreakBefore w:val="0"/>
              <w:kinsoku/>
              <w:overflowPunct/>
              <w:topLinePunct w:val="0"/>
              <w:autoSpaceDE/>
              <w:autoSpaceDN/>
              <w:bidi w:val="0"/>
              <w:spacing w:line="440" w:lineRule="exact"/>
              <w:rPr>
                <w:rFonts w:ascii="仿宋" w:hAnsi="仿宋" w:eastAsia="仿宋" w:cs="宋体"/>
                <w:kern w:val="0"/>
                <w:szCs w:val="21"/>
              </w:rPr>
            </w:pPr>
          </w:p>
        </w:tc>
      </w:tr>
    </w:tbl>
    <w:p>
      <w:pPr>
        <w:keepNext w:val="0"/>
        <w:keepLines w:val="0"/>
        <w:pageBreakBefore w:val="0"/>
        <w:numPr>
          <w:ilvl w:val="0"/>
          <w:numId w:val="0"/>
        </w:numPr>
        <w:kinsoku/>
        <w:overflowPunct/>
        <w:topLinePunct w:val="0"/>
        <w:autoSpaceDE/>
        <w:autoSpaceDN/>
        <w:bidi w:val="0"/>
        <w:spacing w:line="440" w:lineRule="exact"/>
        <w:ind w:leftChars="0"/>
        <w:jc w:val="both"/>
        <w:outlineLvl w:val="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11"/>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r>
    </w:tbl>
    <w:p>
      <w:pPr>
        <w:keepNext w:val="0"/>
        <w:keepLines w:val="0"/>
        <w:pageBreakBefore w:val="0"/>
        <w:numPr>
          <w:ilvl w:val="0"/>
          <w:numId w:val="0"/>
        </w:numPr>
        <w:kinsoku/>
        <w:overflowPunct/>
        <w:topLinePunct w:val="0"/>
        <w:autoSpaceDE/>
        <w:autoSpaceDN/>
        <w:bidi w:val="0"/>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15911"/>
      <w:bookmarkStart w:id="42" w:name="_Toc27987"/>
    </w:p>
    <w:p>
      <w:pPr>
        <w:keepNext w:val="0"/>
        <w:keepLines w:val="0"/>
        <w:pageBreakBefore w:val="0"/>
        <w:numPr>
          <w:ilvl w:val="0"/>
          <w:numId w:val="0"/>
        </w:numPr>
        <w:kinsoku/>
        <w:overflowPunct/>
        <w:topLinePunct w:val="0"/>
        <w:autoSpaceDE/>
        <w:autoSpaceDN/>
        <w:bidi w:val="0"/>
        <w:spacing w:line="44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9                </w:t>
      </w:r>
      <w:r>
        <w:rPr>
          <w:rFonts w:hint="eastAsia" w:ascii="仿宋" w:hAnsi="仿宋" w:eastAsia="仿宋" w:cs="仿宋"/>
          <w:b/>
          <w:bCs/>
          <w:kern w:val="2"/>
          <w:sz w:val="28"/>
          <w:szCs w:val="28"/>
          <w:lang w:val="en-US" w:eastAsia="zh-CN" w:bidi="ar-SA"/>
        </w:rPr>
        <w:t xml:space="preserve"> </w:t>
      </w:r>
    </w:p>
    <w:p>
      <w:pPr>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keepNext w:val="0"/>
        <w:keepLines w:val="0"/>
        <w:pageBreakBefore w:val="0"/>
        <w:kinsoku/>
        <w:overflowPunct/>
        <w:topLinePunct w:val="0"/>
        <w:autoSpaceDE/>
        <w:autoSpaceDN/>
        <w:bidi w:val="0"/>
        <w:spacing w:line="440" w:lineRule="exact"/>
        <w:rPr>
          <w:rFonts w:hint="default"/>
          <w:lang w:val="en-US" w:eastAsia="zh-CN"/>
        </w:rPr>
      </w:pPr>
    </w:p>
    <w:tbl>
      <w:tblPr>
        <w:tblStyle w:val="11"/>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bl>
    <w:p>
      <w:pPr>
        <w:keepNext w:val="0"/>
        <w:keepLines w:val="0"/>
        <w:pageBreakBefore w:val="0"/>
        <w:numPr>
          <w:ilvl w:val="0"/>
          <w:numId w:val="0"/>
        </w:numPr>
        <w:kinsoku/>
        <w:overflowPunct/>
        <w:topLinePunct w:val="0"/>
        <w:autoSpaceDE/>
        <w:autoSpaceDN/>
        <w:bidi w:val="0"/>
        <w:spacing w:line="44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w:t>
      </w:r>
    </w:p>
    <w:p>
      <w:pPr>
        <w:keepNext w:val="0"/>
        <w:keepLines w:val="0"/>
        <w:pageBreakBefore w:val="0"/>
        <w:numPr>
          <w:ilvl w:val="0"/>
          <w:numId w:val="0"/>
        </w:numPr>
        <w:kinsoku/>
        <w:overflowPunct/>
        <w:topLinePunct w:val="0"/>
        <w:autoSpaceDE/>
        <w:autoSpaceDN/>
        <w:bidi w:val="0"/>
        <w:spacing w:line="440" w:lineRule="exact"/>
        <w:jc w:val="both"/>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附件10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“赤马港片区安置房小区”</w:t>
      </w:r>
      <w:r>
        <w:rPr>
          <w:rFonts w:hint="eastAsia" w:ascii="仿宋" w:hAnsi="仿宋" w:eastAsia="仿宋" w:cs="仿宋"/>
          <w:sz w:val="24"/>
          <w:szCs w:val="24"/>
          <w:u w:val="single"/>
          <w:lang w:val="en-US" w:eastAsia="zh-CN"/>
        </w:rPr>
        <w:t>项目“电梯”</w:t>
      </w:r>
      <w:r>
        <w:rPr>
          <w:rFonts w:hint="eastAsia" w:ascii="仿宋" w:hAnsi="仿宋" w:eastAsia="仿宋" w:cs="仿宋"/>
          <w:sz w:val="24"/>
          <w:szCs w:val="24"/>
          <w:u w:val="single"/>
          <w:lang w:eastAsia="zh-CN"/>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10.已仔细认真阅读《电梯设备买卖合同》《电梯设备安装合同》，同意合同全部条款。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11.按合同工期施工，每逾期一天，自愿按1000元/天支付违约金。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kinsoku/>
        <w:overflowPunct/>
        <w:topLinePunct w:val="0"/>
        <w:autoSpaceDE/>
        <w:autoSpaceDN/>
        <w:bidi w:val="0"/>
        <w:spacing w:line="440" w:lineRule="exact"/>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keepNext w:val="0"/>
        <w:keepLines w:val="0"/>
        <w:pageBreakBefore w:val="0"/>
        <w:kinsoku/>
        <w:overflowPunct/>
        <w:topLinePunct w:val="0"/>
        <w:autoSpaceDE/>
        <w:autoSpaceDN/>
        <w:bidi w:val="0"/>
        <w:spacing w:line="440" w:lineRule="exact"/>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kinsoku/>
        <w:overflowPunct/>
        <w:topLinePunct w:val="0"/>
        <w:autoSpaceDE/>
        <w:autoSpaceDN/>
        <w:bidi w:val="0"/>
        <w:spacing w:line="440" w:lineRule="exact"/>
        <w:rPr>
          <w:rFonts w:hint="eastAsia" w:ascii="仿宋" w:hAnsi="仿宋" w:eastAsia="仿宋" w:cs="仿宋"/>
          <w:b/>
          <w:bCs/>
          <w:kern w:val="2"/>
          <w:sz w:val="24"/>
          <w:szCs w:val="24"/>
          <w:lang w:val="en-US" w:eastAsia="zh-CN" w:bidi="ar-SA"/>
        </w:rPr>
      </w:pPr>
    </w:p>
    <w:p>
      <w:pPr>
        <w:keepNext w:val="0"/>
        <w:keepLines w:val="0"/>
        <w:pageBreakBefore w:val="0"/>
        <w:kinsoku/>
        <w:overflowPunct/>
        <w:topLinePunct w:val="0"/>
        <w:autoSpaceDE/>
        <w:autoSpaceDN/>
        <w:bidi w:val="0"/>
        <w:spacing w:line="440" w:lineRule="exact"/>
        <w:rPr>
          <w:rFonts w:hint="eastAsia" w:ascii="仿宋" w:hAnsi="仿宋" w:eastAsia="仿宋" w:cs="仿宋"/>
          <w:b/>
          <w:bCs/>
          <w:kern w:val="2"/>
          <w:sz w:val="24"/>
          <w:szCs w:val="24"/>
          <w:lang w:val="en-US" w:eastAsia="zh-CN" w:bidi="ar-SA"/>
        </w:rPr>
      </w:pPr>
    </w:p>
    <w:p>
      <w:pPr>
        <w:keepNext w:val="0"/>
        <w:keepLines w:val="0"/>
        <w:pageBreakBefore w:val="0"/>
        <w:kinsoku/>
        <w:overflowPunct/>
        <w:topLinePunct w:val="0"/>
        <w:autoSpaceDE/>
        <w:autoSpaceDN/>
        <w:bidi w:val="0"/>
        <w:spacing w:line="440" w:lineRule="exact"/>
        <w:rPr>
          <w:rFonts w:hint="eastAsia" w:ascii="仿宋" w:hAnsi="仿宋" w:eastAsia="仿宋" w:cs="仿宋"/>
          <w:b/>
          <w:bCs/>
          <w:kern w:val="2"/>
          <w:sz w:val="24"/>
          <w:szCs w:val="24"/>
          <w:lang w:val="en-US" w:eastAsia="zh-CN" w:bidi="ar-SA"/>
        </w:rPr>
        <w:sectPr>
          <w:headerReference r:id="rId6" w:type="default"/>
          <w:footerReference r:id="rId7" w:type="default"/>
          <w:footerReference r:id="rId8" w:type="even"/>
          <w:pgSz w:w="11906" w:h="16838"/>
          <w:pgMar w:top="1440" w:right="1800" w:bottom="1440" w:left="1800" w:header="312" w:footer="663" w:gutter="0"/>
          <w:pgNumType w:start="0" w:chapStyle="1"/>
          <w:cols w:space="720" w:num="1"/>
          <w:titlePg/>
          <w:docGrid w:type="lines" w:linePitch="312" w:charSpace="0"/>
        </w:sectPr>
      </w:pPr>
    </w:p>
    <w:p>
      <w:pPr>
        <w:keepNext w:val="0"/>
        <w:keepLines w:val="0"/>
        <w:pageBreakBefore w:val="0"/>
        <w:kinsoku/>
        <w:overflowPunct/>
        <w:topLinePunct w:val="0"/>
        <w:autoSpaceDE/>
        <w:autoSpaceDN/>
        <w:bidi w:val="0"/>
        <w:spacing w:line="440" w:lineRule="exact"/>
        <w:rPr>
          <w:rFonts w:hint="eastAsia" w:ascii="仿宋" w:hAnsi="仿宋" w:eastAsia="仿宋" w:cs="仿宋"/>
          <w:b/>
          <w:color w:val="000000"/>
          <w:sz w:val="28"/>
          <w:szCs w:val="28"/>
          <w:lang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赤马港片区安置房小区</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项目</w:t>
      </w:r>
      <w:r>
        <w:rPr>
          <w:rFonts w:hint="eastAsia" w:ascii="仿宋" w:hAnsi="仿宋" w:eastAsia="仿宋" w:cs="仿宋"/>
          <w:b/>
          <w:color w:val="000000"/>
          <w:sz w:val="28"/>
          <w:szCs w:val="28"/>
        </w:rPr>
        <w:t>电梯设备买卖合同</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000000"/>
          <w:sz w:val="24"/>
          <w:szCs w:val="24"/>
          <w:u w:val="single"/>
          <w:lang w:val="en-US" w:eastAsia="zh-CN"/>
        </w:rPr>
      </w:pPr>
      <w:r>
        <w:rPr>
          <w:rFonts w:hint="eastAsia" w:ascii="仿宋" w:hAnsi="仿宋" w:eastAsia="仿宋" w:cs="仿宋"/>
          <w:color w:val="000000"/>
          <w:sz w:val="24"/>
          <w:szCs w:val="24"/>
          <w:lang w:val="en-US" w:eastAsia="zh-CN"/>
        </w:rPr>
        <w:t xml:space="preserve">                                                  </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买方</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甲方</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w:t>
      </w:r>
      <w:r>
        <w:rPr>
          <w:rFonts w:hint="eastAsia" w:ascii="仿宋" w:hAnsi="仿宋" w:eastAsia="仿宋" w:cs="仿宋"/>
          <w:bCs/>
          <w:color w:val="000000"/>
          <w:sz w:val="24"/>
          <w:szCs w:val="24"/>
          <w:u w:val="single"/>
          <w:lang w:val="en-US" w:eastAsia="zh-CN"/>
        </w:rPr>
        <w:t xml:space="preserve">    赤壁市赤马港建筑安装工程有限公司             </w:t>
      </w:r>
      <w:r>
        <w:rPr>
          <w:rFonts w:hint="eastAsia" w:ascii="仿宋" w:hAnsi="仿宋" w:eastAsia="仿宋" w:cs="仿宋"/>
          <w:bCs/>
          <w:color w:val="000000"/>
          <w:sz w:val="24"/>
          <w:szCs w:val="24"/>
        </w:rPr>
        <w:t xml:space="preserve">                                                  </w:t>
      </w:r>
    </w:p>
    <w:p>
      <w:pPr>
        <w:pStyle w:val="6"/>
        <w:keepNext w:val="0"/>
        <w:keepLines w:val="0"/>
        <w:pageBreakBefore w:val="0"/>
        <w:kinsoku/>
        <w:wordWrap/>
        <w:overflowPunct/>
        <w:topLinePunct w:val="0"/>
        <w:autoSpaceDE/>
        <w:autoSpaceDN/>
        <w:bidi w:val="0"/>
        <w:adjustRightInd/>
        <w:snapToGrid/>
        <w:spacing w:line="420" w:lineRule="exact"/>
        <w:rPr>
          <w:rFonts w:hint="default" w:ascii="仿宋" w:hAnsi="仿宋" w:eastAsia="仿宋" w:cs="仿宋"/>
          <w:bCs/>
          <w:color w:val="000000"/>
          <w:sz w:val="24"/>
          <w:szCs w:val="24"/>
          <w:u w:val="none"/>
          <w:lang w:val="en-US" w:eastAsia="zh-CN"/>
        </w:rPr>
      </w:pPr>
      <w:r>
        <w:rPr>
          <w:rFonts w:hint="eastAsia" w:ascii="仿宋" w:hAnsi="仿宋" w:eastAsia="仿宋" w:cs="仿宋"/>
          <w:bCs/>
          <w:color w:val="000000"/>
          <w:sz w:val="24"/>
          <w:szCs w:val="24"/>
        </w:rPr>
        <w:t>卖方</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乙方</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u w:val="none"/>
          <w:lang w:val="en-US" w:eastAsia="zh-CN"/>
        </w:rPr>
        <w:t xml:space="preserve">          </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依据《中华人民共和国</w:t>
      </w:r>
      <w:r>
        <w:rPr>
          <w:rFonts w:hint="eastAsia" w:ascii="仿宋" w:hAnsi="仿宋" w:eastAsia="仿宋" w:cs="仿宋"/>
          <w:color w:val="000000"/>
          <w:sz w:val="24"/>
          <w:szCs w:val="24"/>
          <w:lang w:val="en-US" w:eastAsia="zh-CN"/>
        </w:rPr>
        <w:t>民法典</w:t>
      </w:r>
      <w:r>
        <w:rPr>
          <w:rFonts w:hint="eastAsia" w:ascii="仿宋" w:hAnsi="仿宋" w:eastAsia="仿宋" w:cs="仿宋"/>
          <w:color w:val="000000"/>
          <w:sz w:val="24"/>
          <w:szCs w:val="24"/>
        </w:rPr>
        <w:t>》以及有关法律、法规的规定，经协商一致，订立本合同。</w:t>
      </w:r>
    </w:p>
    <w:p>
      <w:pPr>
        <w:pStyle w:val="6"/>
        <w:keepNext w:val="0"/>
        <w:keepLines w:val="0"/>
        <w:pageBreakBefore w:val="0"/>
        <w:numPr>
          <w:ilvl w:val="0"/>
          <w:numId w:val="4"/>
        </w:numPr>
        <w:kinsoku/>
        <w:wordWrap/>
        <w:overflowPunct/>
        <w:topLinePunct w:val="0"/>
        <w:autoSpaceDE/>
        <w:autoSpaceDN/>
        <w:bidi w:val="0"/>
        <w:adjustRightInd/>
        <w:snapToGrid/>
        <w:spacing w:line="420" w:lineRule="exact"/>
        <w:ind w:leftChars="0"/>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合同标的之名称、品牌、型号、规格、数量、价格和包装</w:t>
      </w:r>
    </w:p>
    <w:p>
      <w:pPr>
        <w:pStyle w:val="6"/>
        <w:keepNext w:val="0"/>
        <w:keepLines w:val="0"/>
        <w:pageBreakBefore w:val="0"/>
        <w:numPr>
          <w:ilvl w:val="0"/>
          <w:numId w:val="0"/>
        </w:numPr>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val="en-US" w:eastAsia="zh-CN"/>
        </w:rPr>
        <w:t xml:space="preserve">1.1 </w:t>
      </w:r>
      <w:r>
        <w:rPr>
          <w:rFonts w:hint="eastAsia" w:ascii="仿宋" w:hAnsi="仿宋" w:eastAsia="仿宋" w:cs="仿宋"/>
          <w:b/>
          <w:bCs w:val="0"/>
          <w:color w:val="000000"/>
          <w:sz w:val="24"/>
          <w:szCs w:val="24"/>
        </w:rPr>
        <w:t>品牌：芬兰通力</w:t>
      </w:r>
    </w:p>
    <w:tbl>
      <w:tblPr>
        <w:tblStyle w:val="11"/>
        <w:tblpPr w:leftFromText="180" w:rightFromText="180" w:vertAnchor="text" w:horzAnchor="page" w:tblpX="2099" w:tblpY="416"/>
        <w:tblOverlap w:val="never"/>
        <w:tblW w:w="7984"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1228"/>
        <w:gridCol w:w="1118"/>
        <w:gridCol w:w="968"/>
        <w:gridCol w:w="764"/>
        <w:gridCol w:w="1316"/>
        <w:gridCol w:w="113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31" w:hRule="atLeast"/>
        </w:trPr>
        <w:tc>
          <w:tcPr>
            <w:tcW w:w="1459"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梯型</w:t>
            </w:r>
          </w:p>
        </w:tc>
        <w:tc>
          <w:tcPr>
            <w:tcW w:w="122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层站数</w:t>
            </w:r>
          </w:p>
        </w:tc>
        <w:tc>
          <w:tcPr>
            <w:tcW w:w="1118"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速度</w:t>
            </w:r>
          </w:p>
        </w:tc>
        <w:tc>
          <w:tcPr>
            <w:tcW w:w="968"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载重</w:t>
            </w:r>
          </w:p>
        </w:tc>
        <w:tc>
          <w:tcPr>
            <w:tcW w:w="764"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数量</w:t>
            </w:r>
          </w:p>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31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单价</w:t>
            </w:r>
          </w:p>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（元/台）</w:t>
            </w:r>
          </w:p>
        </w:tc>
        <w:tc>
          <w:tcPr>
            <w:tcW w:w="1131"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总</w:t>
            </w:r>
            <w:r>
              <w:rPr>
                <w:rFonts w:hint="eastAsia" w:ascii="仿宋" w:hAnsi="仿宋" w:eastAsia="仿宋" w:cs="仿宋"/>
                <w:sz w:val="24"/>
                <w:szCs w:val="24"/>
              </w:rPr>
              <w:t>价</w:t>
            </w:r>
          </w:p>
          <w:p>
            <w:pPr>
              <w:keepNext w:val="0"/>
              <w:keepLines w:val="0"/>
              <w:pageBreakBefore w:val="0"/>
              <w:kinsoku/>
              <w:wordWrap/>
              <w:overflowPunct/>
              <w:topLinePunct w:val="0"/>
              <w:autoSpaceDE/>
              <w:autoSpaceDN/>
              <w:bidi w:val="0"/>
              <w:adjustRightInd/>
              <w:snapToGrid/>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rPr>
              <w:t>（元）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4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ascii="仿宋" w:hAnsi="仿宋" w:eastAsia="仿宋" w:cs="仿宋"/>
                <w:color w:val="000000"/>
                <w:kern w:val="0"/>
                <w:sz w:val="24"/>
                <w:szCs w:val="24"/>
                <w:lang w:val="en-US"/>
              </w:rPr>
            </w:pPr>
            <w:r>
              <w:rPr>
                <w:rFonts w:hint="eastAsia" w:ascii="仿宋" w:hAnsi="仿宋" w:eastAsia="仿宋" w:cs="仿宋"/>
                <w:b w:val="0"/>
                <w:bCs w:val="0"/>
                <w:sz w:val="24"/>
                <w:szCs w:val="24"/>
                <w:u w:val="none"/>
                <w:vertAlign w:val="baseline"/>
                <w:lang w:val="en-US" w:eastAsia="zh-CN"/>
              </w:rPr>
              <w:t>小机房客梯</w:t>
            </w:r>
          </w:p>
        </w:tc>
        <w:tc>
          <w:tcPr>
            <w:tcW w:w="122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b w:val="0"/>
                <w:bCs w:val="0"/>
                <w:sz w:val="24"/>
                <w:szCs w:val="24"/>
                <w:u w:val="none"/>
                <w:vertAlign w:val="baseline"/>
                <w:lang w:val="en-US" w:eastAsia="zh-CN"/>
              </w:rPr>
              <w:t>17/17/17</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rPr>
                <w:rFonts w:hint="eastAsia" w:ascii="仿宋" w:hAnsi="仿宋" w:eastAsia="仿宋" w:cs="仿宋"/>
                <w:color w:val="000000"/>
                <w:kern w:val="0"/>
                <w:sz w:val="24"/>
                <w:szCs w:val="24"/>
                <w:lang w:val="en-US" w:eastAsia="zh-CN"/>
              </w:rPr>
            </w:pPr>
            <w:r>
              <w:rPr>
                <w:rFonts w:hint="eastAsia" w:ascii="仿宋" w:hAnsi="仿宋" w:eastAsia="仿宋" w:cs="仿宋"/>
                <w:b w:val="0"/>
                <w:bCs w:val="0"/>
                <w:sz w:val="24"/>
                <w:szCs w:val="24"/>
                <w:u w:val="none"/>
                <w:vertAlign w:val="baseline"/>
                <w:lang w:val="en-US" w:eastAsia="zh-CN"/>
              </w:rPr>
              <w:t>1.75m/s</w:t>
            </w:r>
          </w:p>
        </w:tc>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1000kg</w:t>
            </w:r>
          </w:p>
        </w:tc>
        <w:tc>
          <w:tcPr>
            <w:tcW w:w="764"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1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color w:val="000000"/>
                <w:kern w:val="0"/>
                <w:sz w:val="24"/>
                <w:szCs w:val="24"/>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4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val="0"/>
                <w:bCs w:val="0"/>
                <w:sz w:val="24"/>
                <w:szCs w:val="24"/>
                <w:u w:val="none"/>
                <w:vertAlign w:val="baseline"/>
                <w:lang w:val="en-US" w:eastAsia="zh-CN"/>
              </w:rPr>
            </w:pPr>
          </w:p>
        </w:tc>
        <w:tc>
          <w:tcPr>
            <w:tcW w:w="122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val="0"/>
                <w:bCs w:val="0"/>
                <w:sz w:val="24"/>
                <w:szCs w:val="24"/>
                <w:u w:val="none"/>
                <w:vertAlign w:val="baseline"/>
                <w:lang w:val="en-US" w:eastAsia="zh-CN"/>
              </w:rPr>
            </w:pPr>
          </w:p>
        </w:tc>
        <w:tc>
          <w:tcPr>
            <w:tcW w:w="1118"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rPr>
                <w:rFonts w:hint="eastAsia" w:ascii="仿宋" w:hAnsi="仿宋" w:eastAsia="仿宋" w:cs="仿宋"/>
                <w:b w:val="0"/>
                <w:bCs w:val="0"/>
                <w:sz w:val="24"/>
                <w:szCs w:val="24"/>
                <w:u w:val="none"/>
                <w:vertAlign w:val="baseline"/>
                <w:lang w:val="en-US" w:eastAsia="zh-CN"/>
              </w:rPr>
            </w:pPr>
          </w:p>
        </w:tc>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rPr>
                <w:rFonts w:hint="eastAsia" w:ascii="仿宋" w:hAnsi="仿宋" w:eastAsia="仿宋" w:cs="仿宋"/>
                <w:color w:val="000000"/>
                <w:kern w:val="0"/>
                <w:sz w:val="24"/>
                <w:szCs w:val="24"/>
                <w:lang w:val="en-US" w:eastAsia="zh-CN"/>
              </w:rPr>
            </w:pPr>
          </w:p>
        </w:tc>
        <w:tc>
          <w:tcPr>
            <w:tcW w:w="764"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rPr>
                <w:rFonts w:hint="eastAsia" w:ascii="仿宋" w:hAnsi="仿宋" w:eastAsia="仿宋" w:cs="仿宋"/>
                <w:color w:val="000000"/>
                <w:kern w:val="0"/>
                <w:sz w:val="24"/>
                <w:szCs w:val="24"/>
                <w:lang w:val="en-US" w:eastAsia="zh-CN"/>
              </w:rPr>
            </w:pPr>
          </w:p>
        </w:tc>
        <w:tc>
          <w:tcPr>
            <w:tcW w:w="1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145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22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b w:val="0"/>
                <w:bCs w:val="0"/>
                <w:sz w:val="24"/>
                <w:szCs w:val="24"/>
                <w:u w:val="none"/>
                <w:vertAlign w:val="baseline"/>
                <w:lang w:val="en-US" w:eastAsia="zh-CN"/>
              </w:rPr>
            </w:pPr>
          </w:p>
        </w:tc>
        <w:tc>
          <w:tcPr>
            <w:tcW w:w="1118"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rPr>
                <w:rFonts w:hint="eastAsia" w:ascii="仿宋" w:hAnsi="仿宋" w:eastAsia="仿宋" w:cs="仿宋"/>
                <w:b w:val="0"/>
                <w:bCs w:val="0"/>
                <w:sz w:val="24"/>
                <w:szCs w:val="24"/>
                <w:u w:val="none"/>
                <w:vertAlign w:val="baseline"/>
                <w:lang w:val="en-US" w:eastAsia="zh-CN"/>
              </w:rPr>
            </w:pPr>
          </w:p>
        </w:tc>
        <w:tc>
          <w:tcPr>
            <w:tcW w:w="968"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rPr>
                <w:rFonts w:hint="eastAsia" w:ascii="仿宋" w:hAnsi="仿宋" w:eastAsia="仿宋" w:cs="仿宋"/>
                <w:color w:val="000000"/>
                <w:kern w:val="0"/>
                <w:sz w:val="24"/>
                <w:szCs w:val="24"/>
                <w:lang w:val="en-US" w:eastAsia="zh-CN"/>
              </w:rPr>
            </w:pPr>
          </w:p>
        </w:tc>
        <w:tc>
          <w:tcPr>
            <w:tcW w:w="764"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rPr>
                <w:rFonts w:hint="default" w:ascii="仿宋" w:hAnsi="仿宋" w:eastAsia="仿宋" w:cs="仿宋"/>
                <w:color w:val="000000"/>
                <w:kern w:val="0"/>
                <w:sz w:val="24"/>
                <w:szCs w:val="24"/>
                <w:lang w:val="en-US" w:eastAsia="zh-CN"/>
              </w:rPr>
            </w:pPr>
          </w:p>
        </w:tc>
        <w:tc>
          <w:tcPr>
            <w:tcW w:w="13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center"/>
              <w:textAlignment w:val="center"/>
              <w:rPr>
                <w:rFonts w:hint="default" w:ascii="仿宋" w:hAnsi="仿宋" w:eastAsia="仿宋" w:cs="仿宋"/>
                <w:i w:val="0"/>
                <w:color w:val="000000"/>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0" w:hRule="atLeast"/>
        </w:trPr>
        <w:tc>
          <w:tcPr>
            <w:tcW w:w="7984"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合同货价（RMB元）：      </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7984"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运输费（RMB元）：合同货价中已含。</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984" w:type="dxa"/>
            <w:gridSpan w:val="7"/>
            <w:noWrap w:val="0"/>
            <w:vAlign w:val="center"/>
          </w:tcPr>
          <w:p>
            <w:pPr>
              <w:keepNext w:val="0"/>
              <w:keepLines w:val="0"/>
              <w:pageBreakBefore w:val="0"/>
              <w:widowControl/>
              <w:kinsoku/>
              <w:wordWrap/>
              <w:overflowPunct/>
              <w:topLinePunct w:val="0"/>
              <w:autoSpaceDE/>
              <w:autoSpaceDN/>
              <w:bidi w:val="0"/>
              <w:adjustRightInd/>
              <w:snapToGrid/>
              <w:spacing w:line="480" w:lineRule="auto"/>
              <w:jc w:val="left"/>
              <w:rPr>
                <w:rFonts w:hint="default" w:ascii="仿宋" w:hAnsi="仿宋" w:eastAsia="仿宋" w:cs="仿宋"/>
                <w:color w:val="000000"/>
                <w:kern w:val="0"/>
                <w:sz w:val="24"/>
                <w:szCs w:val="24"/>
                <w:lang w:val="en-US"/>
              </w:rPr>
            </w:pPr>
            <w:r>
              <w:rPr>
                <w:rFonts w:hint="eastAsia" w:ascii="仿宋" w:hAnsi="仿宋" w:eastAsia="仿宋" w:cs="仿宋"/>
                <w:i w:val="0"/>
                <w:color w:val="000000"/>
                <w:kern w:val="0"/>
                <w:sz w:val="24"/>
                <w:szCs w:val="24"/>
                <w:u w:val="none"/>
                <w:lang w:val="en-US" w:eastAsia="zh-CN" w:bidi="ar"/>
              </w:rPr>
              <w:t>合同总价（RMB元）：含13%增值税，含梯控设备。</w:t>
            </w:r>
          </w:p>
        </w:tc>
      </w:tr>
    </w:tbl>
    <w:p>
      <w:pPr>
        <w:pStyle w:val="6"/>
        <w:keepNext w:val="0"/>
        <w:keepLines w:val="0"/>
        <w:pageBreakBefore w:val="0"/>
        <w:kinsoku/>
        <w:wordWrap/>
        <w:overflowPunct/>
        <w:topLinePunct w:val="0"/>
        <w:autoSpaceDE/>
        <w:autoSpaceDN/>
        <w:bidi w:val="0"/>
        <w:adjustRightInd/>
        <w:snapToGrid/>
        <w:spacing w:line="42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合同标的之技术要求详见附件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合同标的包装由卖方负责。</w:t>
      </w:r>
    </w:p>
    <w:p>
      <w:pPr>
        <w:pStyle w:val="6"/>
        <w:keepNext w:val="0"/>
        <w:keepLines w:val="0"/>
        <w:pageBreakBefore w:val="0"/>
        <w:kinsoku/>
        <w:wordWrap/>
        <w:overflowPunct/>
        <w:topLinePunct w:val="0"/>
        <w:autoSpaceDE/>
        <w:autoSpaceDN/>
        <w:bidi w:val="0"/>
        <w:adjustRightInd/>
        <w:snapToGrid/>
        <w:spacing w:line="42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本合同以下各项中，有</w:t>
      </w:r>
      <w:r>
        <w:rPr>
          <w:rFonts w:hint="eastAsia" w:ascii="仿宋" w:hAnsi="仿宋" w:eastAsia="仿宋" w:cs="仿宋"/>
          <w:b/>
          <w:color w:val="000000"/>
          <w:sz w:val="24"/>
          <w:szCs w:val="24"/>
        </w:rPr>
        <w:sym w:font="Wingdings" w:char="00A8"/>
      </w:r>
      <w:r>
        <w:rPr>
          <w:rFonts w:hint="eastAsia" w:ascii="仿宋" w:hAnsi="仿宋" w:eastAsia="仿宋" w:cs="仿宋"/>
          <w:color w:val="000000"/>
          <w:sz w:val="24"/>
          <w:szCs w:val="24"/>
        </w:rPr>
        <w:t>的条款以</w:t>
      </w:r>
      <w:r>
        <w:rPr>
          <w:rFonts w:hint="eastAsia" w:ascii="仿宋" w:hAnsi="仿宋" w:eastAsia="仿宋" w:cs="仿宋"/>
          <w:b/>
          <w:color w:val="000000"/>
          <w:sz w:val="24"/>
          <w:szCs w:val="24"/>
        </w:rPr>
        <w:sym w:font="Wingdings" w:char="00FE"/>
      </w:r>
      <w:r>
        <w:rPr>
          <w:rFonts w:hint="eastAsia" w:ascii="仿宋" w:hAnsi="仿宋" w:eastAsia="仿宋" w:cs="仿宋"/>
          <w:color w:val="000000"/>
          <w:sz w:val="24"/>
          <w:szCs w:val="24"/>
        </w:rPr>
        <w:t>作为双方的确认。</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二、技术标准和技术资料</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2.1.1、电梯执行《电梯制造与安装安全规范（GB7588-2003）》；自动扶梯/自动人行道执行《自动扶梯和自动人行道制造与安装安全规范（GB16899-2011）》；液压梯执行《液压电梯制造与安装安全规范（GB21240-2007）》；家用电梯执行《家用电梯制造与安装规范（GB/T21739-2008）》。</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2.1.2、若合同执行过程中国家相关部门颁布了最新技术标准，因需要贯彻执行最新技术标准而引起的交货期变更，双方协商解决。</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2.2、技术资料</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2.2.1、本合同标的物设计所需的技术资料（包括建筑图纸、土建参数等）由买方于签订合同前确认盖章后提供卖方。</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2.2.2、本合同技术附页所列之各项，买方应在签署确认的同时予以确认。</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2.2.3、本合同技术附页所列若有待定内容，买方未能予以书面确认时，交货期另行协商。</w:t>
      </w:r>
    </w:p>
    <w:p>
      <w:pPr>
        <w:keepNext w:val="0"/>
        <w:keepLines w:val="0"/>
        <w:pageBreakBefore w:val="0"/>
        <w:widowControl/>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三、付款方式及付款条件</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3.1、付款方式：买方以银行转账方式支付合同价款。买方付款时,注明付款单位、用途、银行帐号及合同编号并将付款凭证传真给卖方的合同经办人。买方在付款前要求开发票时，实际付款金额以付款凭据为准。</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3.2、付款条件</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3.2.1、买方在合同签订之日起7天内支付合同总价的5%作为定金。</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3.2.2、排产前20天向乙方支付所需要出货电梯价值15%的出货款。</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3.2.3、出货前30天向乙方支付所需要出货电梯的剩余货款。</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3.2.4、分批次履行合同时，按以上比例分批次付款。</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3.2.5、买方付清合同款项时，本合同项下标的物的所有权转移至买方。</w:t>
      </w:r>
    </w:p>
    <w:p>
      <w:pPr>
        <w:keepNext w:val="0"/>
        <w:keepLines w:val="0"/>
        <w:pageBreakBefore w:val="0"/>
        <w:widowControl/>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四、交货期限</w:t>
      </w:r>
    </w:p>
    <w:p>
      <w:pPr>
        <w:keepNext w:val="0"/>
        <w:keepLines w:val="0"/>
        <w:pageBreakBefore w:val="0"/>
        <w:widowControl/>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4.1、交货时间：合同签订，满足前述第二条之2.2.1、2.2.2款以及第三条之3.2款的内容后，卖方应于收到排产款之日起</w:t>
      </w:r>
      <w:r>
        <w:rPr>
          <w:rFonts w:hint="eastAsia" w:ascii="仿宋" w:hAnsi="仿宋" w:eastAsia="仿宋" w:cs="仿宋"/>
          <w:color w:val="000000"/>
          <w:kern w:val="2"/>
          <w:sz w:val="24"/>
          <w:szCs w:val="24"/>
          <w:u w:val="single"/>
          <w:lang w:val="en-US" w:eastAsia="zh-CN" w:bidi="ar-SA"/>
        </w:rPr>
        <w:t xml:space="preserve"> 45 </w:t>
      </w:r>
      <w:r>
        <w:rPr>
          <w:rFonts w:hint="eastAsia" w:ascii="仿宋" w:hAnsi="仿宋" w:eastAsia="仿宋" w:cs="仿宋"/>
          <w:color w:val="000000"/>
          <w:kern w:val="2"/>
          <w:sz w:val="24"/>
          <w:szCs w:val="24"/>
          <w:lang w:val="en-US" w:eastAsia="zh-CN" w:bidi="ar-SA"/>
        </w:rPr>
        <w:t>天后向买方交付合同标的。</w:t>
      </w:r>
    </w:p>
    <w:p>
      <w:pPr>
        <w:keepNext w:val="0"/>
        <w:keepLines w:val="0"/>
        <w:pageBreakBefore w:val="0"/>
        <w:widowControl/>
        <w:kinsoku/>
        <w:wordWrap/>
        <w:overflowPunct/>
        <w:topLinePunct w:val="0"/>
        <w:autoSpaceDE/>
        <w:autoSpaceDN/>
        <w:bidi w:val="0"/>
        <w:adjustRightInd/>
        <w:snapToGrid/>
        <w:spacing w:line="420" w:lineRule="exact"/>
        <w:ind w:left="599" w:leftChars="228" w:hanging="120" w:hangingChars="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4.2、卖方在下列情况之一下，将顺延交货及完成安装时间；</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4.2.1、买方未按照本合同第三条之3.2款履行付款义务。</w:t>
      </w:r>
    </w:p>
    <w:p>
      <w:pPr>
        <w:keepNext w:val="0"/>
        <w:keepLines w:val="0"/>
        <w:pageBreakBefore w:val="0"/>
        <w:widowControl/>
        <w:kinsoku/>
        <w:wordWrap/>
        <w:overflowPunct/>
        <w:topLinePunct w:val="0"/>
        <w:autoSpaceDE/>
        <w:autoSpaceDN/>
        <w:bidi w:val="0"/>
        <w:adjustRightInd/>
        <w:snapToGrid/>
        <w:spacing w:before="4"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4.2.2、买方未按本合同第二条之2.2.1、2.2.2款提交技术资料。</w:t>
      </w:r>
    </w:p>
    <w:p>
      <w:pPr>
        <w:keepNext w:val="0"/>
        <w:keepLines w:val="0"/>
        <w:pageBreakBefore w:val="0"/>
        <w:widowControl/>
        <w:kinsoku/>
        <w:wordWrap/>
        <w:overflowPunct/>
        <w:topLinePunct w:val="0"/>
        <w:autoSpaceDE/>
        <w:autoSpaceDN/>
        <w:bidi w:val="0"/>
        <w:adjustRightInd/>
        <w:snapToGrid/>
        <w:spacing w:before="4"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4.2.3、买方未按本合同第二条之2.2.3款对待定事项作出书面确认。</w:t>
      </w:r>
    </w:p>
    <w:p>
      <w:pPr>
        <w:keepNext w:val="0"/>
        <w:keepLines w:val="0"/>
        <w:pageBreakBefore w:val="0"/>
        <w:widowControl/>
        <w:kinsoku/>
        <w:wordWrap/>
        <w:overflowPunct/>
        <w:topLinePunct w:val="0"/>
        <w:autoSpaceDE/>
        <w:autoSpaceDN/>
        <w:bidi w:val="0"/>
        <w:adjustRightInd/>
        <w:snapToGrid/>
        <w:spacing w:before="4"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五、交货方式</w:t>
      </w:r>
    </w:p>
    <w:p>
      <w:pPr>
        <w:keepNext w:val="0"/>
        <w:keepLines w:val="0"/>
        <w:pageBreakBefore w:val="0"/>
        <w:widowControl/>
        <w:kinsoku/>
        <w:wordWrap/>
        <w:overflowPunct/>
        <w:topLinePunct w:val="0"/>
        <w:autoSpaceDE/>
        <w:autoSpaceDN/>
        <w:bidi w:val="0"/>
        <w:adjustRightInd/>
        <w:snapToGrid/>
        <w:spacing w:before="4"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5.1、卖方须按期交货，买方如期办理提货。买方提货的方式为：</w:t>
      </w:r>
    </w:p>
    <w:p>
      <w:pPr>
        <w:keepNext w:val="0"/>
        <w:keepLines w:val="0"/>
        <w:pageBreakBefore w:val="0"/>
        <w:widowControl/>
        <w:kinsoku/>
        <w:wordWrap/>
        <w:overflowPunct/>
        <w:topLinePunct w:val="0"/>
        <w:autoSpaceDE/>
        <w:autoSpaceDN/>
        <w:bidi w:val="0"/>
        <w:adjustRightInd/>
        <w:snapToGrid/>
        <w:spacing w:before="4" w:line="420" w:lineRule="exact"/>
        <w:ind w:firstLine="720" w:firstLineChars="3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卖方代办运输，送达地点：_</w:t>
      </w:r>
      <w:r>
        <w:rPr>
          <w:rFonts w:hint="eastAsia" w:ascii="仿宋" w:hAnsi="仿宋" w:eastAsia="仿宋" w:cs="仿宋"/>
          <w:color w:val="000000"/>
          <w:sz w:val="24"/>
          <w:szCs w:val="24"/>
          <w:u w:val="single"/>
          <w:lang w:val="en-US" w:eastAsia="zh-CN"/>
        </w:rPr>
        <w:t>赤壁市“赤马港片区安置房小区”工地现场</w:t>
      </w:r>
      <w:r>
        <w:rPr>
          <w:rFonts w:hint="eastAsia" w:ascii="仿宋" w:hAnsi="仿宋" w:eastAsia="仿宋" w:cs="仿宋"/>
          <w:color w:val="000000"/>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买方自提，提货地点：卖方工厂指定位置  </w:t>
      </w:r>
    </w:p>
    <w:p>
      <w:pPr>
        <w:pStyle w:val="6"/>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5.2、为确保货物安全、及时运送到买方以上指定地点。买方应提前确认工地现场道路通畅、可承载重型车辆安全通过、安排相关人员做好接货准备。</w:t>
      </w:r>
    </w:p>
    <w:p>
      <w:pPr>
        <w:pStyle w:val="6"/>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5.3、若买方需要更改送货地点，应提前书面通知卖方。更改送货地点引起的交货期变更和运输费用变更，双方协商解决。</w:t>
      </w:r>
    </w:p>
    <w:p>
      <w:pPr>
        <w:pStyle w:val="6"/>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5.4、</w:t>
      </w:r>
      <w:r>
        <w:rPr>
          <w:rFonts w:hint="eastAsia" w:ascii="仿宋" w:hAnsi="仿宋" w:eastAsia="仿宋" w:cs="仿宋"/>
          <w:color w:val="000000"/>
          <w:sz w:val="24"/>
          <w:szCs w:val="24"/>
          <w:highlight w:val="none"/>
        </w:rPr>
        <w:t>货到工地直至安装进场前，标的物由</w:t>
      </w:r>
      <w:r>
        <w:rPr>
          <w:rFonts w:hint="eastAsia" w:ascii="仿宋" w:hAnsi="仿宋" w:eastAsia="仿宋" w:cs="仿宋"/>
          <w:color w:val="000000"/>
          <w:sz w:val="24"/>
          <w:szCs w:val="24"/>
          <w:highlight w:val="none"/>
          <w:lang w:val="en-US" w:eastAsia="zh-CN"/>
        </w:rPr>
        <w:t>安装方</w:t>
      </w:r>
      <w:r>
        <w:rPr>
          <w:rFonts w:hint="eastAsia" w:ascii="仿宋" w:hAnsi="仿宋" w:eastAsia="仿宋" w:cs="仿宋"/>
          <w:color w:val="000000"/>
          <w:sz w:val="24"/>
          <w:szCs w:val="24"/>
          <w:highlight w:val="none"/>
        </w:rPr>
        <w:t>保管，买方提供合适的场所（位置应在安装地点的首层或货车到达层（盖有屋顶）里，应备好电梯保管场地（每台电梯需10米×10米），该场地应设置在能确保把电梯导轨（5米长）搬去候梯厅的通路的地方），并保证货到工地7日内能够进场安装；货到工地7日满仍不具备进场条件时，由买方负责保管直至现场具备进场条件。</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六、检验</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6.1、合同标的物运抵买方指定地点后，买方应在48小时内对运抵的箱体进行验收。</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6.2、双方在安装前另行约定开箱日期,并由双方共同进行检验：</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6.2.1、在包装箱体完好无损的情况下，货物数量质量与约定不符，由卖方负责补足、修理或换；</w:t>
      </w:r>
    </w:p>
    <w:p>
      <w:pPr>
        <w:pStyle w:val="6"/>
        <w:keepNext w:val="0"/>
        <w:keepLines w:val="0"/>
        <w:pageBreakBefore w:val="0"/>
        <w:widowControl w:val="0"/>
        <w:kinsoku/>
        <w:wordWrap/>
        <w:overflowPunct/>
        <w:topLinePunct w:val="0"/>
        <w:autoSpaceDE/>
        <w:autoSpaceDN/>
        <w:bidi w:val="0"/>
        <w:adjustRightInd/>
        <w:snapToGrid/>
        <w:spacing w:line="420" w:lineRule="exact"/>
        <w:ind w:left="599" w:leftChars="228" w:hanging="120" w:hangingChars="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6.2.2、如开箱前包装箱已经损坏，箱内货物有缺损的,由保管方负责。</w:t>
      </w:r>
    </w:p>
    <w:p>
      <w:pPr>
        <w:pStyle w:val="6"/>
        <w:keepNext w:val="0"/>
        <w:keepLines w:val="0"/>
        <w:pageBreakBefore w:val="0"/>
        <w:widowControl w:val="0"/>
        <w:kinsoku/>
        <w:wordWrap/>
        <w:overflowPunct/>
        <w:topLinePunct w:val="0"/>
        <w:autoSpaceDE/>
        <w:autoSpaceDN/>
        <w:bidi w:val="0"/>
        <w:adjustRightInd/>
        <w:snapToGrid/>
        <w:spacing w:line="420" w:lineRule="exact"/>
        <w:ind w:left="599" w:leftChars="228" w:hanging="120" w:hangingChars="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6.3、任何一方未能在约定期间参与验收，视为无条件接受对方的验收结果。</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6.4、卖方如期交货后经检验需补足、修理或更换的,只要卖方在合理期限内进行且不影响安装,不视为迟延履行。</w:t>
      </w:r>
    </w:p>
    <w:p>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七、土建及安装要求</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7.1、买方对井道、机房的土建必须按卖方确认的电梯或扶梯井道设计图纸及其图上的技术说明设计和施工,土建图纸由买卖双方代表签字确认,与卖方提供的电梯井道设计图同时作为本合同的附件。</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7.2、按照《特种设备安全法》、《特种设备安全监察条例》以及为了保证设备运行质量，本合同标的物的安装、调试和维修等工作应当由卖方或卖方指定</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的安装单位负责，双方另行签订安装合同。</w:t>
      </w:r>
    </w:p>
    <w:p>
      <w:pPr>
        <w:pStyle w:val="6"/>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7.3、买方加装电(扶)梯附属设备须经卖方确认，否则，由此引起的安全事故及其他不良后果,卖方概不负责。</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八、保修</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8.1、在正常使用情况下，自当地</w:t>
      </w:r>
      <w:r>
        <w:rPr>
          <w:rFonts w:hint="eastAsia" w:ascii="仿宋" w:hAnsi="仿宋" w:eastAsia="仿宋" w:cs="仿宋"/>
          <w:color w:val="000000"/>
          <w:sz w:val="24"/>
          <w:szCs w:val="24"/>
          <w:lang w:val="en-US" w:eastAsia="zh-CN"/>
        </w:rPr>
        <w:t>特种设备检验机构监督检查</w:t>
      </w:r>
      <w:r>
        <w:rPr>
          <w:rFonts w:hint="eastAsia" w:ascii="仿宋" w:hAnsi="仿宋" w:eastAsia="仿宋" w:cs="仿宋"/>
          <w:color w:val="000000"/>
          <w:sz w:val="24"/>
          <w:szCs w:val="24"/>
        </w:rPr>
        <w:t>合格之日起（家用电梯自卖方按照国家、行业、厂家相应的规范进行调试、验收，并出具自检合格报告之日起），卖方负责保修一年，保修期间按照国家有关规定例行巡检。如非卖方原因不能于货到工地后六个月内完成安装或不能按时报检的，则保修期从货到工地之日起十八个月失效。</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8.2、未经卖方同意，买方自行安装或委托第三方安装的，卖方不负责保修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经卖方同意的安装公司除外</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，并只承担与产品原设计、制造相关的直接质量责任，除此以外的其他责任均由买方承担。</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8.3、在保修期间，由于买方或电（扶）梯使用单位管理使用不当造成的故障，不属于保修的范围，卖方可予以有偿修复。</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九、合同变更和违约责任</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9.1、合同履行过程中，任何一方要求变更合同，应征得对方同意，双方就变更事宜协商一致后签订补充协议作为本合同附件。</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9.2、卖方不履行合同应当双倍返还定金，买方不履行合同无权要求返还定金。</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9.3、卖方逾期交货或者买方逾期付款，应向对方支付违约金，迟延履行违约金以逾期部分价款总额每日万分之一计算。违约金最高不超过合同总价的10％。违约方支付违约金后，对方仍有权要求继续履行合同。</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9.4、卖方交货</w:t>
      </w:r>
      <w:r>
        <w:rPr>
          <w:rFonts w:hint="eastAsia" w:ascii="仿宋" w:hAnsi="仿宋" w:eastAsia="仿宋" w:cs="仿宋"/>
          <w:color w:val="000000"/>
          <w:sz w:val="24"/>
          <w:szCs w:val="24"/>
          <w:lang w:val="en-US" w:eastAsia="zh-CN"/>
        </w:rPr>
        <w:t>时间</w:t>
      </w:r>
      <w:r>
        <w:rPr>
          <w:rFonts w:hint="eastAsia" w:ascii="仿宋" w:hAnsi="仿宋" w:eastAsia="仿宋" w:cs="仿宋"/>
          <w:color w:val="000000"/>
          <w:sz w:val="24"/>
          <w:szCs w:val="24"/>
        </w:rPr>
        <w:t>超过</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个月，买方有权解除合同，并有权要求卖方承担因此造成的所有损失；</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买方逾期提货超过</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个月，卖方有权解除合同，并有权对标的物另行处置，所处置的标的物所得不足以弥补卖方损失时，卖方有权对买方继续追索。</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9.5、买方未按照第3.2条履行付款或要求延迟发货超过21天的，除承担违约责任外，还应支付仓储费：电梯每台每月1500元；扶梯每台每月3000元，不足一个月按一个月计算。</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9.6、买方未按照第3.2条履行付款或要求延迟发货超过90天或以上时，除按前项计算仓储费和违约金外，另须支付因仓储时间超过90天卖方为确保合同标的物质量而作检验所发生的费用每台3000元。</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9.7、买方未支付上述9.5、9.6条所产生的仓储费及检验费前，卖方有权留置标的物。</w:t>
      </w:r>
    </w:p>
    <w:p>
      <w:pPr>
        <w:pStyle w:val="6"/>
        <w:keepNext w:val="0"/>
        <w:keepLines w:val="0"/>
        <w:pageBreakBefore w:val="0"/>
        <w:widowControl w:val="0"/>
        <w:kinsoku/>
        <w:wordWrap/>
        <w:overflowPunct/>
        <w:topLinePunct w:val="0"/>
        <w:autoSpaceDE/>
        <w:autoSpaceDN/>
        <w:bidi w:val="0"/>
        <w:adjustRightInd/>
        <w:snapToGrid/>
        <w:spacing w:line="420" w:lineRule="exact"/>
        <w:ind w:left="0" w:firstLine="0"/>
        <w:textAlignment w:val="auto"/>
        <w:rPr>
          <w:rFonts w:hint="eastAsia" w:ascii="仿宋" w:hAnsi="仿宋" w:eastAsia="仿宋" w:cs="仿宋"/>
          <w:color w:val="000000"/>
          <w:sz w:val="24"/>
          <w:szCs w:val="24"/>
        </w:rPr>
      </w:pPr>
      <w:r>
        <w:rPr>
          <w:rFonts w:hint="eastAsia" w:ascii="仿宋" w:hAnsi="仿宋" w:eastAsia="仿宋" w:cs="仿宋"/>
          <w:b/>
          <w:bCs w:val="0"/>
          <w:color w:val="000000"/>
          <w:sz w:val="24"/>
          <w:szCs w:val="24"/>
        </w:rPr>
        <w:t>十、解决纠纷的方式：</w:t>
      </w:r>
      <w:r>
        <w:rPr>
          <w:rFonts w:hint="eastAsia" w:ascii="仿宋" w:hAnsi="仿宋" w:eastAsia="仿宋" w:cs="仿宋"/>
          <w:color w:val="000000"/>
          <w:sz w:val="24"/>
          <w:szCs w:val="24"/>
        </w:rPr>
        <w:t>双方发生纠纷,应协商解决,协商不成,提请</w:t>
      </w:r>
      <w:r>
        <w:rPr>
          <w:rFonts w:hint="eastAsia" w:ascii="仿宋" w:hAnsi="仿宋" w:eastAsia="仿宋" w:cs="仿宋"/>
          <w:color w:val="000000"/>
          <w:sz w:val="24"/>
          <w:szCs w:val="24"/>
          <w:lang w:val="en-US" w:eastAsia="zh-CN"/>
        </w:rPr>
        <w:t>工程所在地</w:t>
      </w:r>
      <w:r>
        <w:rPr>
          <w:rFonts w:hint="eastAsia" w:ascii="仿宋" w:hAnsi="仿宋" w:eastAsia="仿宋" w:cs="仿宋"/>
          <w:color w:val="000000"/>
          <w:sz w:val="24"/>
          <w:szCs w:val="24"/>
        </w:rPr>
        <w:t>人民法院解决。</w:t>
      </w:r>
    </w:p>
    <w:p>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十一、其他约定事项</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1、电梯含梯控设备、含停电应急平台；2、电梯参数表作为合同附件。</w:t>
      </w:r>
      <w:r>
        <w:rPr>
          <w:rFonts w:hint="eastAsia" w:ascii="仿宋" w:hAnsi="仿宋" w:eastAsia="仿宋" w:cs="仿宋"/>
          <w:color w:val="000000"/>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十二、与本合同不可分割附件</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、技术规格(电梯)。</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、技术规格(扶梯)。</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、其他:</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十三、生效：</w:t>
      </w:r>
      <w:r>
        <w:rPr>
          <w:rFonts w:hint="eastAsia" w:ascii="仿宋" w:hAnsi="仿宋" w:eastAsia="仿宋" w:cs="仿宋"/>
          <w:color w:val="000000"/>
          <w:sz w:val="24"/>
          <w:szCs w:val="24"/>
        </w:rPr>
        <w:t>本合同自双方签名盖章时成立,并依法生效。</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十四、本合同一式</w:t>
      </w:r>
      <w:r>
        <w:rPr>
          <w:rFonts w:hint="eastAsia" w:ascii="仿宋" w:hAnsi="仿宋" w:eastAsia="仿宋" w:cs="仿宋"/>
          <w:color w:val="000000"/>
          <w:sz w:val="24"/>
          <w:szCs w:val="24"/>
          <w:u w:val="none"/>
          <w:lang w:val="en-US" w:eastAsia="zh-CN"/>
        </w:rPr>
        <w:t>陆</w:t>
      </w:r>
      <w:r>
        <w:rPr>
          <w:rFonts w:hint="eastAsia" w:ascii="仿宋" w:hAnsi="仿宋" w:eastAsia="仿宋" w:cs="仿宋"/>
          <w:color w:val="000000"/>
          <w:sz w:val="24"/>
          <w:szCs w:val="24"/>
        </w:rPr>
        <w:t>份，</w:t>
      </w:r>
      <w:r>
        <w:rPr>
          <w:rFonts w:hint="eastAsia" w:ascii="仿宋" w:hAnsi="仿宋" w:eastAsia="仿宋" w:cs="仿宋"/>
          <w:color w:val="000000"/>
          <w:sz w:val="24"/>
          <w:szCs w:val="24"/>
          <w:lang w:val="en-US" w:eastAsia="zh-CN"/>
        </w:rPr>
        <w:t>甲乙</w:t>
      </w:r>
      <w:r>
        <w:rPr>
          <w:rFonts w:hint="eastAsia" w:ascii="仿宋" w:hAnsi="仿宋" w:eastAsia="仿宋" w:cs="仿宋"/>
          <w:color w:val="000000"/>
          <w:sz w:val="24"/>
          <w:szCs w:val="24"/>
        </w:rPr>
        <w:t>双方方执</w:t>
      </w:r>
      <w:r>
        <w:rPr>
          <w:rFonts w:hint="eastAsia" w:ascii="仿宋" w:hAnsi="仿宋" w:eastAsia="仿宋" w:cs="仿宋"/>
          <w:color w:val="000000"/>
          <w:sz w:val="24"/>
          <w:szCs w:val="24"/>
          <w:u w:val="none"/>
          <w:lang w:val="en-US" w:eastAsia="zh-CN"/>
        </w:rPr>
        <w:t>叁</w:t>
      </w:r>
      <w:r>
        <w:rPr>
          <w:rFonts w:hint="eastAsia" w:ascii="仿宋" w:hAnsi="仿宋" w:eastAsia="仿宋" w:cs="仿宋"/>
          <w:color w:val="000000"/>
          <w:sz w:val="24"/>
          <w:szCs w:val="24"/>
        </w:rPr>
        <w:t>份，均具同等法律效力。</w:t>
      </w:r>
    </w:p>
    <w:p>
      <w:pPr>
        <w:pStyle w:val="2"/>
        <w:keepNext w:val="0"/>
        <w:keepLines w:val="0"/>
        <w:pageBreakBefore w:val="0"/>
        <w:kinsoku/>
        <w:wordWrap/>
        <w:overflowPunct/>
        <w:topLinePunct w:val="0"/>
        <w:autoSpaceDE/>
        <w:autoSpaceDN/>
        <w:bidi w:val="0"/>
        <w:adjustRightInd/>
        <w:snapToGrid/>
        <w:spacing w:line="420" w:lineRule="exact"/>
        <w:ind w:left="0" w:leftChars="0" w:firstLine="0" w:firstLineChars="0"/>
        <w:rPr>
          <w:rFonts w:hint="eastAsia" w:eastAsia="宋体"/>
          <w:sz w:val="24"/>
          <w:szCs w:val="24"/>
          <w:lang w:val="en-US" w:eastAsia="zh-CN"/>
        </w:rPr>
      </w:pP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甲方（盖章）：                        乙方（盖章）：</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法定代表人（签字）：                  法定代表人（签字）：</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或授权委托人（签字）：                法定/授权委托人（签字）：</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u w:val="single"/>
        </w:rPr>
      </w:pPr>
      <w:r>
        <w:rPr>
          <w:rFonts w:hint="eastAsia" w:ascii="仿宋" w:hAnsi="仿宋" w:eastAsia="仿宋" w:cs="仿宋"/>
          <w:b/>
          <w:bCs/>
          <w:color w:val="auto"/>
          <w:kern w:val="0"/>
          <w:sz w:val="24"/>
          <w:szCs w:val="24"/>
        </w:rPr>
        <w:t>联系电话：</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kern w:val="0"/>
          <w:sz w:val="24"/>
          <w:szCs w:val="24"/>
        </w:rPr>
        <w:t xml:space="preserve">   联系电话：</w:t>
      </w:r>
      <w:r>
        <w:rPr>
          <w:rFonts w:hint="eastAsia" w:ascii="仿宋" w:hAnsi="仿宋" w:eastAsia="仿宋" w:cs="仿宋"/>
          <w:b/>
          <w:bCs/>
          <w:color w:val="auto"/>
          <w:kern w:val="0"/>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u w:val="single"/>
        </w:rPr>
      </w:pPr>
      <w:r>
        <w:rPr>
          <w:rFonts w:hint="eastAsia" w:ascii="仿宋" w:hAnsi="仿宋" w:eastAsia="仿宋" w:cs="仿宋"/>
          <w:b/>
          <w:bCs/>
          <w:color w:val="auto"/>
          <w:kern w:val="0"/>
          <w:sz w:val="24"/>
          <w:szCs w:val="24"/>
        </w:rPr>
        <w:t>税号：</w:t>
      </w:r>
      <w:r>
        <w:rPr>
          <w:rFonts w:hint="eastAsia" w:ascii="仿宋" w:hAnsi="仿宋" w:eastAsia="仿宋" w:cs="仿宋"/>
          <w:b/>
          <w:bCs/>
          <w:color w:val="auto"/>
          <w:sz w:val="24"/>
          <w:szCs w:val="24"/>
          <w:u w:val="single"/>
        </w:rPr>
        <w:t xml:space="preserve">91421281181314585A         </w:t>
      </w:r>
      <w:r>
        <w:rPr>
          <w:rFonts w:hint="eastAsia" w:ascii="仿宋" w:hAnsi="仿宋" w:eastAsia="仿宋" w:cs="仿宋"/>
          <w:b/>
          <w:bCs/>
          <w:color w:val="auto"/>
          <w:sz w:val="24"/>
          <w:szCs w:val="24"/>
        </w:rPr>
        <w:t xml:space="preserve">     </w:t>
      </w:r>
      <w:r>
        <w:rPr>
          <w:rFonts w:hint="eastAsia" w:ascii="仿宋" w:hAnsi="仿宋" w:eastAsia="仿宋" w:cs="仿宋"/>
          <w:b/>
          <w:bCs/>
          <w:color w:val="auto"/>
          <w:kern w:val="0"/>
          <w:sz w:val="24"/>
          <w:szCs w:val="24"/>
        </w:rPr>
        <w:t>税号：</w:t>
      </w:r>
      <w:r>
        <w:rPr>
          <w:rFonts w:hint="eastAsia" w:ascii="仿宋" w:hAnsi="仿宋" w:eastAsia="仿宋" w:cs="仿宋"/>
          <w:b/>
          <w:bCs/>
          <w:color w:val="auto"/>
          <w:kern w:val="0"/>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ind w:left="5542" w:hanging="5542" w:hangingChars="2300"/>
        <w:rPr>
          <w:rFonts w:ascii="仿宋" w:hAnsi="仿宋" w:eastAsia="仿宋" w:cs="仿宋"/>
          <w:b/>
          <w:bCs/>
          <w:color w:val="auto"/>
          <w:sz w:val="24"/>
          <w:szCs w:val="24"/>
          <w:u w:val="single"/>
        </w:rPr>
      </w:pPr>
      <w:r>
        <w:rPr>
          <w:rFonts w:hint="eastAsia" w:ascii="仿宋" w:hAnsi="仿宋" w:eastAsia="仿宋" w:cs="仿宋"/>
          <w:b/>
          <w:bCs/>
          <w:color w:val="auto"/>
          <w:kern w:val="0"/>
          <w:sz w:val="24"/>
          <w:szCs w:val="24"/>
        </w:rPr>
        <w:t>地址：</w:t>
      </w:r>
      <w:r>
        <w:rPr>
          <w:rFonts w:hint="eastAsia" w:ascii="仿宋" w:hAnsi="仿宋" w:eastAsia="仿宋" w:cs="仿宋"/>
          <w:b/>
          <w:bCs/>
          <w:color w:val="auto"/>
          <w:sz w:val="24"/>
          <w:szCs w:val="24"/>
          <w:u w:val="single"/>
        </w:rPr>
        <w:t xml:space="preserve">赤壁市赤马港办事处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地址：</w:t>
      </w:r>
      <w:r>
        <w:rPr>
          <w:rFonts w:hint="eastAsia" w:ascii="仿宋" w:hAnsi="仿宋" w:eastAsia="仿宋" w:cs="仿宋"/>
          <w:b/>
          <w:bCs/>
          <w:color w:val="auto"/>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ind w:left="5301" w:hanging="5301" w:hangingChars="2200"/>
        <w:rPr>
          <w:rFonts w:ascii="仿宋" w:hAnsi="仿宋" w:eastAsia="仿宋" w:cs="仿宋"/>
          <w:b/>
          <w:bCs/>
          <w:color w:val="auto"/>
          <w:sz w:val="24"/>
          <w:szCs w:val="24"/>
          <w:u w:val="single"/>
        </w:rPr>
      </w:pPr>
      <w:r>
        <w:rPr>
          <w:rFonts w:hint="eastAsia" w:ascii="仿宋" w:hAnsi="仿宋" w:eastAsia="仿宋" w:cs="仿宋"/>
          <w:b/>
          <w:bCs/>
          <w:color w:val="auto"/>
          <w:sz w:val="24"/>
          <w:szCs w:val="24"/>
        </w:rPr>
        <w:t>户名：</w:t>
      </w:r>
      <w:r>
        <w:rPr>
          <w:rFonts w:hint="eastAsia" w:ascii="仿宋" w:hAnsi="仿宋" w:eastAsia="仿宋" w:cs="仿宋"/>
          <w:b/>
          <w:bCs/>
          <w:color w:val="auto"/>
          <w:sz w:val="24"/>
          <w:szCs w:val="24"/>
          <w:u w:val="single"/>
        </w:rPr>
        <w:t>赤壁市赤马港建筑安装工程有限</w:t>
      </w:r>
      <w:r>
        <w:rPr>
          <w:rFonts w:hint="eastAsia" w:ascii="仿宋" w:hAnsi="仿宋" w:eastAsia="仿宋" w:cs="仿宋"/>
          <w:b/>
          <w:bCs/>
          <w:color w:val="auto"/>
          <w:sz w:val="24"/>
          <w:szCs w:val="24"/>
        </w:rPr>
        <w:t xml:space="preserve">    户名：</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sz w:val="24"/>
          <w:szCs w:val="24"/>
          <w:u w:val="single"/>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u w:val="single"/>
        </w:rPr>
        <w:t xml:space="preserve"> 公司                        </w:t>
      </w:r>
      <w:r>
        <w:rPr>
          <w:rFonts w:hint="eastAsia" w:ascii="仿宋" w:hAnsi="仿宋" w:eastAsia="仿宋" w:cs="仿宋"/>
          <w:b/>
          <w:bCs/>
          <w:color w:val="auto"/>
          <w:sz w:val="24"/>
          <w:szCs w:val="24"/>
        </w:rPr>
        <w:t xml:space="preserve">       </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sz w:val="24"/>
          <w:szCs w:val="24"/>
          <w:u w:val="single"/>
        </w:rPr>
      </w:pPr>
      <w:r>
        <w:rPr>
          <w:rFonts w:hint="eastAsia" w:ascii="仿宋" w:hAnsi="仿宋" w:eastAsia="仿宋" w:cs="仿宋"/>
          <w:b/>
          <w:bCs/>
          <w:color w:val="auto"/>
          <w:kern w:val="0"/>
          <w:sz w:val="24"/>
          <w:szCs w:val="24"/>
        </w:rPr>
        <w:t>账号：</w:t>
      </w:r>
      <w:r>
        <w:rPr>
          <w:rFonts w:hint="eastAsia" w:ascii="仿宋" w:hAnsi="仿宋" w:eastAsia="仿宋" w:cs="仿宋"/>
          <w:b/>
          <w:bCs/>
          <w:color w:val="auto"/>
          <w:sz w:val="24"/>
          <w:szCs w:val="24"/>
          <w:u w:val="single"/>
        </w:rPr>
        <w:t xml:space="preserve">210990584110017             </w:t>
      </w:r>
      <w:r>
        <w:rPr>
          <w:rFonts w:hint="eastAsia" w:ascii="仿宋" w:hAnsi="仿宋" w:eastAsia="仿宋" w:cs="仿宋"/>
          <w:b/>
          <w:bCs/>
          <w:color w:val="auto"/>
          <w:sz w:val="24"/>
          <w:szCs w:val="24"/>
        </w:rPr>
        <w:t xml:space="preserve">    账号：</w:t>
      </w:r>
      <w:r>
        <w:rPr>
          <w:rFonts w:hint="eastAsia" w:ascii="仿宋" w:hAnsi="仿宋" w:eastAsia="仿宋" w:cs="仿宋"/>
          <w:b/>
          <w:bCs/>
          <w:color w:val="auto"/>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sz w:val="24"/>
          <w:szCs w:val="24"/>
          <w:u w:val="single"/>
        </w:rPr>
      </w:pPr>
      <w:r>
        <w:rPr>
          <w:rFonts w:hint="eastAsia" w:ascii="仿宋" w:hAnsi="仿宋" w:eastAsia="仿宋" w:cs="仿宋"/>
          <w:b/>
          <w:bCs/>
          <w:color w:val="auto"/>
          <w:sz w:val="24"/>
          <w:szCs w:val="24"/>
        </w:rPr>
        <w:t>开户行：</w:t>
      </w:r>
      <w:r>
        <w:rPr>
          <w:rFonts w:hint="eastAsia" w:ascii="仿宋" w:hAnsi="仿宋" w:eastAsia="仿宋" w:cs="仿宋"/>
          <w:b/>
          <w:bCs/>
          <w:color w:val="auto"/>
          <w:sz w:val="24"/>
          <w:szCs w:val="24"/>
          <w:u w:val="single"/>
        </w:rPr>
        <w:t xml:space="preserve">武汉农村商业银行          </w:t>
      </w:r>
      <w:r>
        <w:rPr>
          <w:rFonts w:hint="eastAsia" w:ascii="仿宋" w:hAnsi="仿宋" w:eastAsia="仿宋" w:cs="仿宋"/>
          <w:b/>
          <w:bCs/>
          <w:color w:val="auto"/>
          <w:sz w:val="24"/>
          <w:szCs w:val="24"/>
        </w:rPr>
        <w:t xml:space="preserve">    开户行：</w:t>
      </w:r>
      <w:r>
        <w:rPr>
          <w:rFonts w:hint="eastAsia" w:ascii="仿宋" w:hAnsi="仿宋" w:eastAsia="仿宋" w:cs="仿宋"/>
          <w:b/>
          <w:bCs/>
          <w:color w:val="auto"/>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ind w:firstLine="964" w:firstLineChars="400"/>
        <w:rPr>
          <w:rFonts w:ascii="仿宋" w:hAnsi="仿宋" w:eastAsia="仿宋" w:cs="仿宋"/>
          <w:b/>
          <w:bCs/>
          <w:color w:val="auto"/>
          <w:sz w:val="24"/>
          <w:szCs w:val="24"/>
          <w:u w:val="single"/>
        </w:rPr>
      </w:pPr>
      <w:r>
        <w:rPr>
          <w:rFonts w:hint="eastAsia" w:ascii="仿宋" w:hAnsi="仿宋" w:eastAsia="仿宋" w:cs="仿宋"/>
          <w:b/>
          <w:bCs/>
          <w:color w:val="auto"/>
          <w:sz w:val="24"/>
          <w:szCs w:val="24"/>
          <w:u w:val="single"/>
        </w:rPr>
        <w:t xml:space="preserve">咸宁分行赤壁支行          </w:t>
      </w:r>
    </w:p>
    <w:p/>
    <w:p>
      <w:pPr>
        <w:pStyle w:val="2"/>
        <w:ind w:left="0" w:leftChars="0" w:firstLine="0" w:firstLineChars="0"/>
        <w:rPr>
          <w:rFonts w:hint="eastAsia" w:ascii="仿宋" w:hAnsi="仿宋" w:eastAsia="仿宋" w:cs="仿宋"/>
          <w:b/>
          <w:color w:val="000000"/>
          <w:kern w:val="2"/>
          <w:sz w:val="28"/>
          <w:szCs w:val="28"/>
          <w:lang w:val="en-US" w:eastAsia="zh-CN" w:bidi="ar-SA"/>
        </w:rPr>
      </w:pPr>
    </w:p>
    <w:p>
      <w:pPr>
        <w:pStyle w:val="2"/>
        <w:ind w:left="0" w:leftChars="0" w:firstLine="0" w:firstLineChars="0"/>
        <w:rPr>
          <w:rFonts w:hint="eastAsia" w:ascii="仿宋" w:hAnsi="仿宋" w:eastAsia="仿宋" w:cs="仿宋"/>
          <w:b/>
          <w:color w:val="000000"/>
          <w:kern w:val="2"/>
          <w:sz w:val="28"/>
          <w:szCs w:val="28"/>
          <w:lang w:val="en-US" w:eastAsia="zh-CN" w:bidi="ar-SA"/>
        </w:rPr>
      </w:pPr>
    </w:p>
    <w:p>
      <w:pPr>
        <w:pStyle w:val="2"/>
        <w:ind w:left="0" w:leftChars="0" w:firstLine="0" w:firstLineChars="0"/>
        <w:rPr>
          <w:rFonts w:hint="default"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附件1：电梯参数表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000000"/>
          <w:sz w:val="28"/>
          <w:szCs w:val="28"/>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rPr>
        <w:t>电梯设备</w:t>
      </w:r>
      <w:r>
        <w:rPr>
          <w:rFonts w:hint="eastAsia" w:ascii="仿宋" w:hAnsi="仿宋" w:eastAsia="仿宋" w:cs="仿宋"/>
          <w:b/>
          <w:color w:val="000000"/>
          <w:sz w:val="28"/>
          <w:szCs w:val="28"/>
          <w:lang w:val="en-US" w:eastAsia="zh-CN"/>
        </w:rPr>
        <w:t>安装</w:t>
      </w:r>
      <w:r>
        <w:rPr>
          <w:rFonts w:hint="eastAsia" w:ascii="仿宋" w:hAnsi="仿宋" w:eastAsia="仿宋" w:cs="仿宋"/>
          <w:b/>
          <w:color w:val="000000"/>
          <w:sz w:val="28"/>
          <w:szCs w:val="28"/>
        </w:rPr>
        <w:t>合同</w:t>
      </w:r>
      <w:r>
        <w:rPr>
          <w:rFonts w:hint="eastAsia" w:ascii="仿宋" w:hAnsi="仿宋" w:eastAsia="仿宋" w:cs="仿宋"/>
          <w:color w:val="000000"/>
          <w:sz w:val="28"/>
          <w:szCs w:val="28"/>
        </w:rPr>
        <w:t xml:space="preserve">  </w:t>
      </w:r>
      <w:r>
        <w:rPr>
          <w:rFonts w:hint="eastAsia" w:ascii="仿宋" w:hAnsi="仿宋" w:eastAsia="仿宋" w:cs="仿宋"/>
          <w:color w:val="000000"/>
          <w:sz w:val="24"/>
          <w:szCs w:val="24"/>
        </w:rPr>
        <w:t xml:space="preserve"> </w:t>
      </w:r>
    </w:p>
    <w:p>
      <w:pPr>
        <w:pStyle w:val="2"/>
        <w:rPr>
          <w:rFonts w:hint="eastAsia" w:ascii="仿宋" w:hAnsi="仿宋" w:eastAsia="仿宋" w:cs="仿宋"/>
          <w:color w:val="000000"/>
          <w:sz w:val="24"/>
          <w:szCs w:val="24"/>
          <w:u w:val="single"/>
          <w:lang w:val="en-US" w:eastAsia="zh-CN"/>
        </w:rPr>
      </w:pPr>
      <w:r>
        <w:rPr>
          <w:rFonts w:hint="eastAsia" w:ascii="仿宋" w:hAnsi="仿宋" w:eastAsia="仿宋" w:cs="仿宋"/>
          <w:color w:val="000000"/>
          <w:sz w:val="24"/>
          <w:szCs w:val="24"/>
          <w:lang w:val="en-US" w:eastAsia="zh-CN"/>
        </w:rPr>
        <w:t xml:space="preserve">                                            合同编号：</w:t>
      </w:r>
      <w:r>
        <w:rPr>
          <w:rFonts w:hint="eastAsia" w:ascii="仿宋" w:hAnsi="仿宋" w:eastAsia="仿宋" w:cs="仿宋"/>
          <w:color w:val="000000"/>
          <w:sz w:val="24"/>
          <w:szCs w:val="24"/>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甲</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方：</w:t>
      </w:r>
      <w:r>
        <w:rPr>
          <w:rFonts w:hint="eastAsia" w:ascii="仿宋" w:hAnsi="仿宋" w:eastAsia="仿宋" w:cs="仿宋"/>
          <w:bCs/>
          <w:color w:val="auto"/>
          <w:sz w:val="24"/>
          <w:szCs w:val="24"/>
          <w:highlight w:val="none"/>
          <w:u w:val="single"/>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乙</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方：</w:t>
      </w:r>
      <w:r>
        <w:rPr>
          <w:rFonts w:hint="eastAsia" w:ascii="仿宋" w:hAnsi="仿宋" w:eastAsia="仿宋" w:cs="仿宋"/>
          <w:bCs/>
          <w:color w:val="auto"/>
          <w:sz w:val="24"/>
          <w:szCs w:val="24"/>
          <w:highlight w:val="none"/>
          <w:u w:val="single"/>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》以及有关法律、法规的规定，为明确双方在安装过程中的权利义务，经双方友好协商一致，订立本合同。</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kern w:val="2"/>
          <w:sz w:val="24"/>
          <w:szCs w:val="24"/>
          <w:highlight w:val="none"/>
          <w:lang w:val="en-US" w:eastAsia="zh-CN" w:bidi="ar-SA"/>
        </w:rPr>
      </w:pPr>
      <w:r>
        <w:rPr>
          <w:rFonts w:hint="default" w:ascii="仿宋" w:hAnsi="仿宋" w:eastAsia="仿宋" w:cs="仿宋"/>
          <w:b/>
          <w:bCs/>
          <w:color w:val="auto"/>
          <w:kern w:val="2"/>
          <w:sz w:val="24"/>
          <w:szCs w:val="24"/>
          <w:highlight w:val="none"/>
          <w:lang w:val="en-US" w:eastAsia="zh-CN" w:bidi="ar-SA"/>
        </w:rPr>
        <w:t>项目</w:t>
      </w:r>
      <w:r>
        <w:rPr>
          <w:rFonts w:hint="eastAsia" w:ascii="仿宋" w:hAnsi="仿宋" w:eastAsia="仿宋" w:cs="仿宋"/>
          <w:b/>
          <w:bCs/>
          <w:color w:val="auto"/>
          <w:kern w:val="2"/>
          <w:sz w:val="24"/>
          <w:szCs w:val="24"/>
          <w:highlight w:val="none"/>
          <w:lang w:val="en-US" w:eastAsia="zh-CN" w:bidi="ar-SA"/>
        </w:rPr>
        <w:t>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1.1 项目名称：</w:t>
      </w:r>
      <w:r>
        <w:rPr>
          <w:rFonts w:hint="default" w:ascii="仿宋" w:hAnsi="仿宋" w:eastAsia="仿宋" w:cs="仿宋"/>
          <w:color w:val="auto"/>
          <w:kern w:val="2"/>
          <w:sz w:val="24"/>
          <w:szCs w:val="24"/>
          <w:highlight w:val="none"/>
          <w:u w:val="single"/>
          <w:lang w:val="en-US" w:eastAsia="zh-CN" w:bidi="ar-SA"/>
        </w:rPr>
        <w:t>“赤马港片区安置房小区”项目“电梯”工程。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1.2</w:t>
      </w:r>
      <w:r>
        <w:rPr>
          <w:rFonts w:hint="default" w:ascii="仿宋" w:hAnsi="仿宋" w:eastAsia="仿宋" w:cs="仿宋"/>
          <w:color w:val="auto"/>
          <w:kern w:val="2"/>
          <w:sz w:val="24"/>
          <w:szCs w:val="24"/>
          <w:highlight w:val="none"/>
          <w:lang w:val="en-US" w:eastAsia="zh-CN" w:bidi="ar-SA"/>
        </w:rPr>
        <w:t>项目地址：</w:t>
      </w:r>
      <w:r>
        <w:rPr>
          <w:rFonts w:hint="default" w:ascii="仿宋" w:hAnsi="仿宋" w:eastAsia="仿宋" w:cs="仿宋"/>
          <w:color w:val="auto"/>
          <w:kern w:val="2"/>
          <w:sz w:val="24"/>
          <w:szCs w:val="24"/>
          <w:highlight w:val="none"/>
          <w:u w:val="single"/>
          <w:lang w:val="en-US" w:eastAsia="zh-CN" w:bidi="ar-SA"/>
        </w:rPr>
        <w:t>赤壁市北山幼儿园东侧。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default" w:ascii="仿宋" w:hAnsi="仿宋" w:eastAsia="仿宋" w:cs="仿宋"/>
          <w:color w:val="auto"/>
          <w:kern w:val="2"/>
          <w:sz w:val="24"/>
          <w:szCs w:val="24"/>
          <w:highlight w:val="yellow"/>
          <w:lang w:val="en-US" w:eastAsia="zh-CN" w:bidi="ar-SA"/>
        </w:rPr>
      </w:pPr>
      <w:r>
        <w:rPr>
          <w:rFonts w:hint="eastAsia" w:ascii="仿宋" w:hAnsi="仿宋" w:eastAsia="仿宋" w:cs="仿宋"/>
          <w:color w:val="auto"/>
          <w:kern w:val="2"/>
          <w:sz w:val="24"/>
          <w:szCs w:val="24"/>
          <w:highlight w:val="none"/>
          <w:lang w:val="en-US" w:eastAsia="zh-CN" w:bidi="ar-SA"/>
        </w:rPr>
        <w:t xml:space="preserve">  1.3 承包范围：</w:t>
      </w:r>
      <w:r>
        <w:rPr>
          <w:rFonts w:hint="default" w:ascii="仿宋" w:hAnsi="仿宋" w:eastAsia="仿宋" w:cs="仿宋"/>
          <w:color w:val="auto"/>
          <w:kern w:val="2"/>
          <w:sz w:val="24"/>
          <w:szCs w:val="24"/>
          <w:highlight w:val="none"/>
          <w:u w:val="single"/>
          <w:lang w:val="en-US" w:eastAsia="zh-CN" w:bidi="ar-SA"/>
        </w:rPr>
        <w:t>电梯设备采购、安装、调试、资料整理、归档、通过相关部门验收、竣工移交、质量维修和培训等。①施工图纸范围内的电梯工程。②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报价的因素，如材料、人工价格上涨、窝工、加班等因素，合同报价不再调整。⑥发包人有权根据承包人现场施工质量、进度、安全、现场文明施工等情况随时调整承包人的承包范围，且承包人应全力配合，需要承包人退场的，发包人按承包人已完成合格工程量办理结算，承包人不得提出其它任何索赔要求。⑦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⑨</w:t>
      </w:r>
      <w:r>
        <w:rPr>
          <w:rFonts w:hint="default" w:ascii="仿宋" w:hAnsi="仿宋" w:eastAsia="仿宋" w:cs="仿宋"/>
          <w:color w:val="auto"/>
          <w:kern w:val="2"/>
          <w:sz w:val="24"/>
          <w:szCs w:val="24"/>
          <w:highlight w:val="yellow"/>
          <w:u w:val="single"/>
          <w:lang w:val="en-US" w:eastAsia="zh-CN" w:bidi="ar-SA"/>
        </w:rPr>
        <w:t>乙方负责支付承包范围内的项目资料费、专家论证费、各阶段验收费、迎检费、杂工费等，且因本项目产生的相关费用，甲方有权要求各班组进行合理分摊。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2"/>
          <w:sz w:val="24"/>
          <w:szCs w:val="24"/>
          <w:highlight w:val="none"/>
          <w:lang w:val="en-US" w:eastAsia="zh-CN" w:bidi="ar-SA"/>
        </w:rPr>
        <w:t xml:space="preserve">1.4 </w:t>
      </w:r>
      <w:r>
        <w:rPr>
          <w:rFonts w:hint="eastAsia" w:ascii="仿宋" w:hAnsi="仿宋" w:eastAsia="仿宋" w:cs="仿宋"/>
          <w:b/>
          <w:color w:val="auto"/>
          <w:sz w:val="24"/>
          <w:szCs w:val="24"/>
          <w:highlight w:val="none"/>
        </w:rPr>
        <w:t>电/扶梯型号、规格、数量和安装工程费用</w:t>
      </w:r>
    </w:p>
    <w:tbl>
      <w:tblPr>
        <w:tblStyle w:val="11"/>
        <w:tblW w:w="8814"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2130"/>
        <w:gridCol w:w="1968"/>
        <w:gridCol w:w="1228"/>
        <w:gridCol w:w="975"/>
        <w:gridCol w:w="1275"/>
        <w:gridCol w:w="123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028" w:hRule="atLeast"/>
        </w:trPr>
        <w:tc>
          <w:tcPr>
            <w:tcW w:w="213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梯型</w:t>
            </w:r>
          </w:p>
        </w:tc>
        <w:tc>
          <w:tcPr>
            <w:tcW w:w="1968"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技术规格</w:t>
            </w:r>
          </w:p>
        </w:tc>
        <w:tc>
          <w:tcPr>
            <w:tcW w:w="122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层站数</w:t>
            </w:r>
          </w:p>
        </w:tc>
        <w:tc>
          <w:tcPr>
            <w:tcW w:w="97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安装</w:t>
            </w:r>
            <w:r>
              <w:rPr>
                <w:rFonts w:hint="eastAsia" w:ascii="仿宋" w:hAnsi="仿宋" w:eastAsia="仿宋" w:cs="仿宋"/>
                <w:color w:val="auto"/>
                <w:sz w:val="24"/>
                <w:szCs w:val="24"/>
                <w:highlight w:val="none"/>
              </w:rPr>
              <w:t>单价</w:t>
            </w:r>
          </w:p>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w:t>
            </w:r>
          </w:p>
        </w:tc>
        <w:tc>
          <w:tcPr>
            <w:tcW w:w="1238"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合计</w:t>
            </w:r>
          </w:p>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（元/台）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07"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通力小机房客梯</w:t>
            </w:r>
          </w:p>
        </w:tc>
        <w:tc>
          <w:tcPr>
            <w:tcW w:w="1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1000kg,1.75m/s</w:t>
            </w:r>
          </w:p>
        </w:tc>
        <w:tc>
          <w:tcPr>
            <w:tcW w:w="122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17/17/17</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12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rPr>
            </w:pPr>
          </w:p>
        </w:tc>
        <w:tc>
          <w:tcPr>
            <w:tcW w:w="1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lang w:val="en-U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814" w:type="dxa"/>
            <w:gridSpan w:val="6"/>
            <w:noWrap w:val="0"/>
            <w:vAlign w:val="top"/>
          </w:tcPr>
          <w:p>
            <w:pPr>
              <w:keepNext w:val="0"/>
              <w:keepLines w:val="0"/>
              <w:pageBreakBefore w:val="0"/>
              <w:kinsoku/>
              <w:wordWrap/>
              <w:overflowPunct/>
              <w:topLinePunct w:val="0"/>
              <w:autoSpaceDE/>
              <w:autoSpaceDN/>
              <w:bidi w:val="0"/>
              <w:adjustRightInd/>
              <w:snapToGrid/>
              <w:spacing w:before="46" w:beforeLines="15" w:after="46" w:afterLines="15" w:line="440" w:lineRule="exact"/>
              <w:rPr>
                <w:rFonts w:hint="default" w:ascii="仿宋" w:hAnsi="仿宋" w:eastAsia="仿宋" w:cs="仿宋"/>
                <w:color w:val="auto"/>
                <w:sz w:val="24"/>
                <w:szCs w:val="24"/>
                <w:highlight w:val="none"/>
                <w:lang w:val="en-US" w:eastAsia="zh-CN"/>
              </w:rPr>
            </w:pPr>
            <w:bookmarkStart w:id="46" w:name="_GoBack"/>
            <w:bookmarkEnd w:id="46"/>
            <w:r>
              <w:rPr>
                <w:rFonts w:hint="eastAsia" w:ascii="仿宋" w:hAnsi="仿宋" w:eastAsia="仿宋" w:cs="仿宋"/>
                <w:color w:val="auto"/>
                <w:sz w:val="24"/>
                <w:szCs w:val="24"/>
                <w:highlight w:val="none"/>
                <w:lang w:val="en-US" w:eastAsia="zh-CN"/>
              </w:rPr>
              <w:t>备注：单价为含税包干单价，包人工、包机械、包材料、包验收、包工期、包安全、包文明施工、包资料、包备案等。</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814" w:type="dxa"/>
            <w:gridSpan w:val="6"/>
            <w:noWrap w:val="0"/>
            <w:vAlign w:val="top"/>
          </w:tcPr>
          <w:p>
            <w:pPr>
              <w:keepNext w:val="0"/>
              <w:keepLines w:val="0"/>
              <w:pageBreakBefore w:val="0"/>
              <w:kinsoku/>
              <w:wordWrap/>
              <w:overflowPunct/>
              <w:topLinePunct w:val="0"/>
              <w:autoSpaceDE/>
              <w:autoSpaceDN/>
              <w:bidi w:val="0"/>
              <w:adjustRightInd/>
              <w:snapToGrid/>
              <w:spacing w:before="46" w:beforeLines="15" w:after="46" w:afterLines="15" w:line="440" w:lineRule="exact"/>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安装费合计（RMB元）：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8814" w:type="dxa"/>
            <w:gridSpan w:val="6"/>
            <w:noWrap w:val="0"/>
            <w:vAlign w:val="top"/>
          </w:tcPr>
          <w:p>
            <w:pPr>
              <w:keepNext w:val="0"/>
              <w:keepLines w:val="0"/>
              <w:pageBreakBefore w:val="0"/>
              <w:kinsoku/>
              <w:wordWrap/>
              <w:overflowPunct/>
              <w:topLinePunct w:val="0"/>
              <w:autoSpaceDE/>
              <w:autoSpaceDN/>
              <w:bidi w:val="0"/>
              <w:adjustRightInd/>
              <w:snapToGrid/>
              <w:spacing w:before="46" w:beforeLines="15" w:after="46" w:afterLines="15" w:line="440" w:lineRule="exact"/>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其他费用（RMB元）：</w:t>
            </w:r>
            <w:r>
              <w:rPr>
                <w:rFonts w:hint="eastAsia" w:ascii="仿宋" w:hAnsi="仿宋" w:eastAsia="仿宋" w:cs="仿宋"/>
                <w:color w:val="auto"/>
                <w:sz w:val="24"/>
                <w:szCs w:val="24"/>
                <w:highlight w:val="none"/>
                <w:lang w:val="en-US" w:eastAsia="zh-CN"/>
              </w:rPr>
              <w:t>停电自动平层功能已含在单价中。</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8814" w:type="dxa"/>
            <w:gridSpan w:val="6"/>
            <w:noWrap w:val="0"/>
            <w:vAlign w:val="top"/>
          </w:tcPr>
          <w:p>
            <w:pPr>
              <w:keepNext w:val="0"/>
              <w:keepLines w:val="0"/>
              <w:pageBreakBefore w:val="0"/>
              <w:kinsoku/>
              <w:wordWrap/>
              <w:overflowPunct/>
              <w:topLinePunct w:val="0"/>
              <w:autoSpaceDE/>
              <w:autoSpaceDN/>
              <w:bidi w:val="0"/>
              <w:adjustRightInd/>
              <w:snapToGrid/>
              <w:spacing w:before="46" w:beforeLines="15" w:after="46" w:afterLines="15" w:line="440" w:lineRule="exact"/>
              <w:rPr>
                <w:rFonts w:hint="default" w:ascii="仿宋" w:hAnsi="仿宋" w:eastAsia="仿宋" w:cs="仿宋"/>
                <w:color w:val="auto"/>
                <w:kern w:val="0"/>
                <w:sz w:val="24"/>
                <w:szCs w:val="24"/>
                <w:highlight w:val="none"/>
                <w:lang w:val="en-US"/>
              </w:rPr>
            </w:pPr>
            <w:r>
              <w:rPr>
                <w:rFonts w:hint="eastAsia" w:ascii="仿宋" w:hAnsi="仿宋" w:eastAsia="仿宋" w:cs="仿宋"/>
                <w:color w:val="auto"/>
                <w:sz w:val="24"/>
                <w:szCs w:val="24"/>
                <w:highlight w:val="none"/>
              </w:rPr>
              <w:t>合同总价（RMB元）：</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3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专票，含梯控安装。</w:t>
            </w:r>
          </w:p>
        </w:tc>
      </w:tr>
    </w:tbl>
    <w:p>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二、工程质量标准</w:t>
      </w:r>
    </w:p>
    <w:p>
      <w:pPr>
        <w:keepNext w:val="0"/>
        <w:keepLines w:val="0"/>
        <w:pageBreakBefore w:val="0"/>
        <w:kinsoku/>
        <w:wordWrap/>
        <w:overflowPunct/>
        <w:topLinePunct w:val="0"/>
        <w:autoSpaceDE/>
        <w:autoSpaceDN/>
        <w:bidi w:val="0"/>
        <w:adjustRightInd/>
        <w:snapToGrid/>
        <w:spacing w:line="440" w:lineRule="exact"/>
        <w:ind w:firstLine="42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本合同工程质量标准执行《电梯安装验收规范（GB/T10060-2011）》、《自动扶梯制造与安装安全规范（GB16899-97）》。</w:t>
      </w:r>
    </w:p>
    <w:p>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三、安装地点</w:t>
      </w:r>
    </w:p>
    <w:p>
      <w:pPr>
        <w:keepNext w:val="0"/>
        <w:keepLines w:val="0"/>
        <w:pageBreakBefore w:val="0"/>
        <w:widowControl/>
        <w:kinsoku/>
        <w:wordWrap/>
        <w:overflowPunct/>
        <w:topLinePunct w:val="0"/>
        <w:autoSpaceDE/>
        <w:autoSpaceDN/>
        <w:bidi w:val="0"/>
        <w:adjustRightInd/>
        <w:snapToGrid/>
        <w:spacing w:before="4" w:line="440" w:lineRule="exact"/>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rPr>
        <w:tab/>
      </w:r>
      <w:r>
        <w:rPr>
          <w:rFonts w:hint="eastAsia" w:ascii="仿宋" w:hAnsi="仿宋" w:eastAsia="仿宋" w:cs="仿宋"/>
          <w:color w:val="auto"/>
          <w:sz w:val="24"/>
          <w:szCs w:val="24"/>
          <w:highlight w:val="none"/>
          <w:lang w:val="en-US" w:eastAsia="zh-CN"/>
        </w:rPr>
        <w:t>赤壁</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lang w:val="en-US" w:eastAsia="zh-CN"/>
        </w:rPr>
        <w:t>“赤马港片区安置房小区”项目现场。</w:t>
      </w:r>
    </w:p>
    <w:p>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四、安装必备条件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甲方的井道、机房土建完工，建筑土建符合双方签订的供货合同中确认的电梯确认图，基本要求包括：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4.1.1</w:t>
      </w:r>
      <w:r>
        <w:rPr>
          <w:rFonts w:hint="eastAsia" w:ascii="仿宋" w:hAnsi="仿宋" w:eastAsia="仿宋" w:cs="仿宋"/>
          <w:color w:val="auto"/>
          <w:sz w:val="24"/>
          <w:szCs w:val="24"/>
          <w:highlight w:val="none"/>
        </w:rPr>
        <w:t>平面尺寸、垂直度、各预留孔洞、机房吊钩、预埋件设置、各层牛腿设置、机房曳引机座、控制柜座、缓冲器座等的混凝土灌注符合甲乙双方确认图所列各项规定。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4.1.2</w:t>
      </w:r>
      <w:r>
        <w:rPr>
          <w:rFonts w:hint="eastAsia" w:ascii="仿宋" w:hAnsi="仿宋" w:eastAsia="仿宋" w:cs="仿宋"/>
          <w:color w:val="auto"/>
          <w:sz w:val="24"/>
          <w:szCs w:val="24"/>
          <w:highlight w:val="none"/>
        </w:rPr>
        <w:t>井道和机房内粉刷完工，模板、钢筋或勘察土建施工器具和井道内垃圾清除干净，底坑无积水或渗漏水。合格的井道符合《电梯工程施工质量验收规范》（GB50310-2002）中的“土建交接检验”要求</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4.1.3</w:t>
      </w:r>
      <w:r>
        <w:rPr>
          <w:rFonts w:hint="eastAsia" w:ascii="仿宋" w:hAnsi="仿宋" w:eastAsia="仿宋" w:cs="仿宋"/>
          <w:color w:val="auto"/>
          <w:sz w:val="24"/>
          <w:szCs w:val="24"/>
          <w:highlight w:val="none"/>
        </w:rPr>
        <w:t>井道按《电梯工程施工质量验收规范》（GB50310-2002）在各楼层门孔设置安全栅栏。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4.1.4</w:t>
      </w:r>
      <w:r>
        <w:rPr>
          <w:rFonts w:hint="eastAsia" w:ascii="仿宋" w:hAnsi="仿宋" w:eastAsia="仿宋" w:cs="仿宋"/>
          <w:color w:val="auto"/>
          <w:sz w:val="24"/>
          <w:szCs w:val="24"/>
          <w:highlight w:val="none"/>
        </w:rPr>
        <w:t>建筑物永久性楼梯和进入机房通道施工完成，并畅通；机房门、窗等施工完成（或已临时设置门、窗），并有足够照明。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现场电源供应满足施工需要</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4.2.1</w:t>
      </w:r>
      <w:r>
        <w:rPr>
          <w:rFonts w:hint="eastAsia" w:ascii="仿宋" w:hAnsi="仿宋" w:eastAsia="仿宋" w:cs="仿宋"/>
          <w:color w:val="auto"/>
          <w:sz w:val="24"/>
          <w:szCs w:val="24"/>
          <w:highlight w:val="none"/>
        </w:rPr>
        <w:t>安装施工用临时电源送至首层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临时电驳节点离井道距离不超过50米。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4.2.2</w:t>
      </w:r>
      <w:r>
        <w:rPr>
          <w:rFonts w:hint="eastAsia" w:ascii="仿宋" w:hAnsi="仿宋" w:eastAsia="仿宋" w:cs="仿宋"/>
          <w:color w:val="auto"/>
          <w:sz w:val="24"/>
          <w:szCs w:val="24"/>
          <w:highlight w:val="none"/>
        </w:rPr>
        <w:t>在机房内已配置好永久的动力配电（箱）柜，其符合国标GB50182-93《电气装置安装工程电梯电气装置施工及验收规范》和确认图相关要求。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4.2.3</w:t>
      </w:r>
      <w:r>
        <w:rPr>
          <w:rFonts w:hint="eastAsia" w:ascii="仿宋" w:hAnsi="仿宋" w:eastAsia="仿宋" w:cs="仿宋"/>
          <w:color w:val="auto"/>
          <w:sz w:val="24"/>
          <w:szCs w:val="24"/>
          <w:highlight w:val="none"/>
        </w:rPr>
        <w:t>动力电源线（380V三相四线[按电梯所需负荷配线]、独力地线和220V照明）已接入4.2.2条所述的电（箱）柜，并可随时通电使用</w:t>
      </w:r>
      <w:r>
        <w:rPr>
          <w:rFonts w:hint="eastAsia" w:ascii="仿宋" w:hAnsi="仿宋" w:eastAsia="仿宋" w:cs="仿宋"/>
          <w:color w:val="auto"/>
          <w:sz w:val="24"/>
          <w:szCs w:val="24"/>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施工场地满足施工需要</w:t>
      </w:r>
      <w:r>
        <w:rPr>
          <w:rFonts w:hint="eastAsia" w:ascii="仿宋" w:hAnsi="仿宋" w:eastAsia="仿宋" w:cs="仿宋"/>
          <w:color w:val="auto"/>
          <w:sz w:val="24"/>
          <w:szCs w:val="24"/>
          <w:highlight w:val="none"/>
          <w:lang w:eastAsia="zh-CN"/>
        </w:rPr>
        <w:t>。</w:t>
      </w:r>
    </w:p>
    <w:p>
      <w:pPr>
        <w:pStyle w:val="6"/>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4.3.1</w:t>
      </w:r>
      <w:r>
        <w:rPr>
          <w:rFonts w:hint="eastAsia" w:ascii="仿宋" w:hAnsi="仿宋" w:eastAsia="仿宋" w:cs="仿宋"/>
          <w:color w:val="auto"/>
          <w:sz w:val="24"/>
          <w:szCs w:val="24"/>
          <w:highlight w:val="none"/>
        </w:rPr>
        <w:t>在安装地点首层，有合适货车到达及电梯卸货场地（每台电梯约需10米×10米），该场地应设置在能确保电梯导轨（5米长）搬去候梯厅通路的地方。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4.3.2</w:t>
      </w:r>
      <w:r>
        <w:rPr>
          <w:rFonts w:hint="eastAsia" w:ascii="仿宋" w:hAnsi="仿宋" w:eastAsia="仿宋" w:cs="仿宋"/>
          <w:color w:val="auto"/>
          <w:sz w:val="24"/>
          <w:szCs w:val="24"/>
          <w:highlight w:val="none"/>
        </w:rPr>
        <w:t>已经与现场各相关方知照和协调落实相关事宜，货物及施工人员可以允许进入现场，并现场签出电梯工程开工文件</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五、安装工期</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安装工期：具备第四款所列条件，以货物运抵现场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签收之日起计</w:t>
      </w:r>
      <w:r>
        <w:rPr>
          <w:rFonts w:hint="eastAsia" w:ascii="仿宋" w:hAnsi="仿宋" w:eastAsia="仿宋" w:cs="仿宋"/>
          <w:color w:val="auto"/>
          <w:sz w:val="24"/>
          <w:szCs w:val="24"/>
          <w:highlight w:val="none"/>
          <w:u w:val="single"/>
          <w:lang w:val="en-US" w:eastAsia="zh-CN"/>
        </w:rPr>
        <w:t>45</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val="en-US" w:eastAsia="zh-CN"/>
        </w:rPr>
        <w:t>/批</w:t>
      </w:r>
      <w:r>
        <w:rPr>
          <w:rFonts w:hint="eastAsia" w:ascii="仿宋" w:hAnsi="仿宋" w:eastAsia="仿宋" w:cs="仿宋"/>
          <w:color w:val="auto"/>
          <w:sz w:val="24"/>
          <w:szCs w:val="24"/>
          <w:highlight w:val="none"/>
        </w:rPr>
        <w:t>完工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不含质量技术监督部门验收时间）。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如施工期间遇停电或甲方原因造成停工的，安装工期顺延。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甲方延期支付首期工程款，</w:t>
      </w:r>
      <w:r>
        <w:rPr>
          <w:rFonts w:hint="eastAsia" w:ascii="仿宋" w:hAnsi="仿宋" w:eastAsia="仿宋" w:cs="仿宋"/>
          <w:color w:val="auto"/>
          <w:sz w:val="24"/>
          <w:szCs w:val="24"/>
          <w:highlight w:val="none"/>
          <w:lang w:val="en-US" w:eastAsia="zh-CN"/>
        </w:rPr>
        <w:t>经双方协商后，</w:t>
      </w:r>
      <w:r>
        <w:rPr>
          <w:rFonts w:hint="eastAsia" w:ascii="仿宋" w:hAnsi="仿宋" w:eastAsia="仿宋" w:cs="仿宋"/>
          <w:color w:val="auto"/>
          <w:sz w:val="24"/>
          <w:szCs w:val="24"/>
          <w:highlight w:val="none"/>
        </w:rPr>
        <w:t>安装工期顺延。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rPr>
        <w:t>甲方预计提供合格井道日期</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用方提前</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天书面通知乙方，以便乙方及时调整安排工作，避免造成双方工作混乱和经济损失。</w:t>
      </w:r>
    </w:p>
    <w:p>
      <w:pPr>
        <w:keepNext w:val="0"/>
        <w:keepLines w:val="0"/>
        <w:pageBreakBefore w:val="0"/>
        <w:kinsoku/>
        <w:wordWrap/>
        <w:overflowPunct/>
        <w:topLinePunct w:val="0"/>
        <w:autoSpaceDE/>
        <w:autoSpaceDN/>
        <w:bidi w:val="0"/>
        <w:adjustRightInd/>
        <w:snapToGrid/>
        <w:spacing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六、付款方式和期限约定</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付款方式：甲方以</w:t>
      </w:r>
      <w:r>
        <w:rPr>
          <w:rFonts w:hint="eastAsia" w:ascii="仿宋" w:hAnsi="仿宋" w:eastAsia="仿宋" w:cs="仿宋"/>
          <w:color w:val="auto"/>
          <w:sz w:val="24"/>
          <w:szCs w:val="24"/>
          <w:highlight w:val="none"/>
          <w:u w:val="none"/>
          <w:lang w:val="en-US" w:eastAsia="zh-CN"/>
        </w:rPr>
        <w:t>银行转账</w:t>
      </w:r>
      <w:r>
        <w:rPr>
          <w:rFonts w:hint="eastAsia" w:ascii="仿宋" w:hAnsi="仿宋" w:eastAsia="仿宋" w:cs="仿宋"/>
          <w:color w:val="auto"/>
          <w:sz w:val="24"/>
          <w:szCs w:val="24"/>
          <w:highlight w:val="none"/>
        </w:rPr>
        <w:t>方式按下列付款条件向乙方付款（付款时注明付款单位、用途、银行帐号及合同号并将汇款单传真给经办人）。</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付款约定</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6.2.1货到现场，乙方安装人员进场1星期后，甲方向乙方支付合同总价的30%作为安装预付款；</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6.2.2电梯安装完毕，通过政府部门验收合格，乙方提供验收合格证书复印件、付款申请书及相应的发票，甲方向乙方支付合同总价的50%；</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6.2.3项目通过验收合格，乙方提供合格证书原件、电梯全套资料备案完成、验收付款申请书及相应的发票，甲方向乙方支付合同总价的15%；</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6.2.4剩余5%质保金待质保期结束，一次性无息付清。质保期1年，自项目竣工验收通过之日起算。</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特殊情况支付约定：</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6.3.1</w:t>
      </w:r>
      <w:r>
        <w:rPr>
          <w:rFonts w:hint="eastAsia" w:ascii="仿宋" w:hAnsi="仿宋" w:eastAsia="仿宋" w:cs="仿宋"/>
          <w:bCs/>
          <w:color w:val="auto"/>
          <w:sz w:val="24"/>
          <w:szCs w:val="24"/>
          <w:highlight w:val="none"/>
        </w:rPr>
        <w:t>如因甲方原因电梯安装完成后不申报当地质量技术监督部门验收，自电梯安装完成之日起15天内甲方付清合同余款，并承担电梯保管责任；因乙方原因不能申报验收，按逾期完工处理；</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6.3.2</w:t>
      </w:r>
      <w:r>
        <w:rPr>
          <w:rFonts w:hint="eastAsia" w:ascii="仿宋" w:hAnsi="仿宋" w:eastAsia="仿宋" w:cs="仿宋"/>
          <w:bCs/>
          <w:color w:val="auto"/>
          <w:sz w:val="24"/>
          <w:szCs w:val="24"/>
          <w:highlight w:val="none"/>
        </w:rPr>
        <w:t>如未能通过当地</w:t>
      </w:r>
      <w:r>
        <w:rPr>
          <w:rFonts w:hint="eastAsia" w:ascii="仿宋" w:hAnsi="仿宋" w:eastAsia="仿宋" w:cs="仿宋"/>
          <w:color w:val="auto"/>
          <w:sz w:val="24"/>
          <w:szCs w:val="24"/>
          <w:highlight w:val="none"/>
        </w:rPr>
        <w:t>质量技术监督部门</w:t>
      </w:r>
      <w:r>
        <w:rPr>
          <w:rFonts w:hint="eastAsia" w:ascii="仿宋" w:hAnsi="仿宋" w:eastAsia="仿宋" w:cs="仿宋"/>
          <w:bCs/>
          <w:color w:val="auto"/>
          <w:sz w:val="24"/>
          <w:szCs w:val="24"/>
          <w:highlight w:val="none"/>
        </w:rPr>
        <w:t>验收合格，</w:t>
      </w:r>
      <w:r>
        <w:rPr>
          <w:rFonts w:hint="eastAsia" w:ascii="仿宋" w:hAnsi="仿宋" w:eastAsia="仿宋" w:cs="仿宋"/>
          <w:bCs/>
          <w:color w:val="auto"/>
          <w:sz w:val="24"/>
          <w:szCs w:val="24"/>
          <w:highlight w:val="none"/>
          <w:lang w:val="en-US" w:eastAsia="zh-CN"/>
        </w:rPr>
        <w:t>属于乙方原因，乙方应及时整改，期间发生的一切费用由乙方承担，非乙方原因，乙方有偿整改，期间发生的费用由甲方负责</w:t>
      </w:r>
      <w:r>
        <w:rPr>
          <w:rFonts w:hint="eastAsia" w:ascii="仿宋" w:hAnsi="仿宋" w:eastAsia="仿宋" w:cs="仿宋"/>
          <w:bCs/>
          <w:color w:val="auto"/>
          <w:sz w:val="24"/>
          <w:szCs w:val="24"/>
          <w:highlight w:val="none"/>
        </w:rPr>
        <w:t>；</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6.3.3</w:t>
      </w:r>
      <w:r>
        <w:rPr>
          <w:rFonts w:hint="eastAsia" w:ascii="仿宋" w:hAnsi="仿宋" w:eastAsia="仿宋" w:cs="仿宋"/>
          <w:color w:val="auto"/>
          <w:sz w:val="24"/>
          <w:szCs w:val="24"/>
          <w:highlight w:val="none"/>
        </w:rPr>
        <w:t>电梯通过当地质量技术监督部门验收取得电梯准用证30天内双方应办理电梯移交；</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6.3.4</w:t>
      </w:r>
      <w:r>
        <w:rPr>
          <w:rFonts w:hint="eastAsia" w:ascii="仿宋" w:hAnsi="仿宋" w:eastAsia="仿宋" w:cs="仿宋"/>
          <w:bCs/>
          <w:color w:val="auto"/>
          <w:sz w:val="24"/>
          <w:szCs w:val="24"/>
          <w:highlight w:val="none"/>
        </w:rPr>
        <w:t>甲方未按照合同约定履行付款义务，乙方有权不提供电梯运行使用和不履行保修责任</w:t>
      </w:r>
      <w:r>
        <w:rPr>
          <w:rFonts w:hint="eastAsia" w:ascii="仿宋" w:hAnsi="仿宋" w:eastAsia="仿宋" w:cs="仿宋"/>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七、双方责任约定</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w:t>
      </w:r>
      <w:r>
        <w:rPr>
          <w:rFonts w:hint="eastAsia" w:ascii="仿宋" w:hAnsi="仿宋" w:eastAsia="仿宋" w:cs="仿宋"/>
          <w:bCs/>
          <w:color w:val="auto"/>
          <w:sz w:val="24"/>
          <w:szCs w:val="24"/>
          <w:highlight w:val="none"/>
        </w:rPr>
        <w:t>甲方责任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7.1.1</w:t>
      </w:r>
      <w:r>
        <w:rPr>
          <w:rFonts w:hint="eastAsia" w:ascii="仿宋" w:hAnsi="仿宋" w:eastAsia="仿宋" w:cs="仿宋"/>
          <w:bCs/>
          <w:color w:val="auto"/>
          <w:sz w:val="24"/>
          <w:szCs w:val="24"/>
          <w:highlight w:val="none"/>
        </w:rPr>
        <w:t>井道完工并已清理完毕后及时通知乙方检查井道，如井道存在不合格项目，在约定时间内进行整改完毕；</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7.1.2</w:t>
      </w:r>
      <w:r>
        <w:rPr>
          <w:rFonts w:hint="eastAsia" w:ascii="仿宋" w:hAnsi="仿宋" w:eastAsia="仿宋" w:cs="仿宋"/>
          <w:bCs/>
          <w:color w:val="auto"/>
          <w:sz w:val="24"/>
          <w:szCs w:val="24"/>
          <w:highlight w:val="none"/>
        </w:rPr>
        <w:t>在发货前负责按照第四款约定内容提供安装必备条件；</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7.1.3</w:t>
      </w:r>
      <w:r>
        <w:rPr>
          <w:rFonts w:hint="eastAsia" w:ascii="仿宋" w:hAnsi="仿宋" w:eastAsia="仿宋" w:cs="仿宋"/>
          <w:bCs/>
          <w:color w:val="auto"/>
          <w:sz w:val="24"/>
          <w:szCs w:val="24"/>
          <w:highlight w:val="none"/>
        </w:rPr>
        <w:t>货到现场</w:t>
      </w:r>
      <w:r>
        <w:rPr>
          <w:rFonts w:hint="eastAsia" w:ascii="仿宋" w:hAnsi="仿宋" w:eastAsia="仿宋" w:cs="仿宋"/>
          <w:bCs/>
          <w:color w:val="auto"/>
          <w:sz w:val="24"/>
          <w:szCs w:val="24"/>
          <w:highlight w:val="none"/>
          <w:lang w:val="en-US" w:eastAsia="zh-CN"/>
        </w:rPr>
        <w:t>后，所有货物由乙方负责保管；期间发生货物丢失、损坏等情况与甲方无关；</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7.1.4</w:t>
      </w:r>
      <w:r>
        <w:rPr>
          <w:rFonts w:hint="eastAsia" w:ascii="仿宋" w:hAnsi="仿宋" w:eastAsia="仿宋" w:cs="仿宋"/>
          <w:bCs/>
          <w:color w:val="auto"/>
          <w:sz w:val="24"/>
          <w:szCs w:val="24"/>
          <w:highlight w:val="none"/>
        </w:rPr>
        <w:t>如卸货地点距电梯井道的搬运距离超过</w:t>
      </w: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sz w:val="24"/>
          <w:szCs w:val="24"/>
          <w:highlight w:val="none"/>
        </w:rPr>
        <w:t>M，承担二次运输费用；</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7.1.5</w:t>
      </w:r>
      <w:r>
        <w:rPr>
          <w:rFonts w:hint="eastAsia" w:ascii="仿宋" w:hAnsi="仿宋" w:eastAsia="仿宋" w:cs="仿宋"/>
          <w:color w:val="auto"/>
          <w:sz w:val="24"/>
          <w:szCs w:val="24"/>
          <w:highlight w:val="none"/>
        </w:rPr>
        <w:t>免费提供适量水泥、沙石等用于捣制各层电梯厅门踏板；</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7.1.6</w:t>
      </w:r>
      <w:r>
        <w:rPr>
          <w:rFonts w:hint="eastAsia" w:ascii="仿宋" w:hAnsi="仿宋" w:eastAsia="仿宋" w:cs="仿宋"/>
          <w:color w:val="auto"/>
          <w:sz w:val="24"/>
          <w:szCs w:val="24"/>
          <w:highlight w:val="none"/>
          <w:lang w:eastAsia="zh-CN"/>
        </w:rPr>
        <w:t>只提供施工现场的水电</w:t>
      </w:r>
      <w:r>
        <w:rPr>
          <w:rFonts w:hint="eastAsia" w:ascii="仿宋" w:hAnsi="仿宋" w:eastAsia="仿宋" w:cs="仿宋"/>
          <w:color w:val="auto"/>
          <w:sz w:val="24"/>
          <w:szCs w:val="24"/>
          <w:highlight w:val="none"/>
          <w:lang w:val="en-US" w:eastAsia="zh-CN"/>
        </w:rPr>
        <w:t>接驳点</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7.1.7</w:t>
      </w:r>
      <w:r>
        <w:rPr>
          <w:rFonts w:hint="eastAsia" w:ascii="仿宋" w:hAnsi="仿宋" w:eastAsia="仿宋" w:cs="仿宋"/>
          <w:color w:val="auto"/>
          <w:sz w:val="24"/>
          <w:szCs w:val="24"/>
          <w:highlight w:val="none"/>
        </w:rPr>
        <w:t>协调好现场各方交叉作业和相互配合，保障良好、顺畅的施工环境；</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7.1.8</w:t>
      </w:r>
      <w:r>
        <w:rPr>
          <w:rFonts w:hint="eastAsia" w:ascii="仿宋" w:hAnsi="仿宋" w:eastAsia="仿宋" w:cs="仿宋"/>
          <w:color w:val="auto"/>
          <w:sz w:val="24"/>
          <w:szCs w:val="24"/>
          <w:highlight w:val="none"/>
        </w:rPr>
        <w:t>电梯安装完工后负责在约定时间内完成需土建回填、修补和装饰的工程，逾期完成安装工期顺延，如逾期超过</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天，应按约定支付误工费；</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7.1.9</w:t>
      </w:r>
      <w:r>
        <w:rPr>
          <w:rFonts w:hint="eastAsia" w:ascii="仿宋" w:hAnsi="仿宋" w:eastAsia="仿宋" w:cs="仿宋"/>
          <w:color w:val="auto"/>
          <w:sz w:val="24"/>
          <w:szCs w:val="24"/>
          <w:highlight w:val="none"/>
        </w:rPr>
        <w:t>甲方提供支持，由乙方代甲方向当地质量技术监督部门办理安装前申报和安装后报验手续；</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w:t>
      </w:r>
      <w:r>
        <w:rPr>
          <w:rFonts w:hint="eastAsia" w:ascii="仿宋" w:hAnsi="仿宋" w:eastAsia="仿宋" w:cs="仿宋"/>
          <w:bCs/>
          <w:color w:val="auto"/>
          <w:sz w:val="24"/>
          <w:szCs w:val="24"/>
          <w:highlight w:val="none"/>
        </w:rPr>
        <w:t>乙方责任</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w:t>
      </w:r>
      <w:r>
        <w:rPr>
          <w:rFonts w:hint="eastAsia" w:ascii="仿宋" w:hAnsi="仿宋" w:eastAsia="仿宋" w:cs="仿宋"/>
          <w:bCs/>
          <w:color w:val="auto"/>
          <w:sz w:val="24"/>
          <w:szCs w:val="24"/>
          <w:highlight w:val="none"/>
        </w:rPr>
        <w:t>接到甲方井道完工并已清理完毕的通知后，及时与甲方约定时间对井道进行检查，如存在不合格项目应书面向甲方提出；</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7.2.2</w:t>
      </w:r>
      <w:r>
        <w:rPr>
          <w:rFonts w:hint="eastAsia" w:ascii="仿宋" w:hAnsi="仿宋" w:eastAsia="仿宋" w:cs="仿宋"/>
          <w:bCs/>
          <w:color w:val="auto"/>
          <w:sz w:val="24"/>
          <w:szCs w:val="24"/>
          <w:highlight w:val="none"/>
        </w:rPr>
        <w:t>负责施工期间</w:t>
      </w:r>
      <w:r>
        <w:rPr>
          <w:rFonts w:hint="eastAsia" w:ascii="仿宋" w:hAnsi="仿宋" w:eastAsia="仿宋" w:cs="仿宋"/>
          <w:bCs/>
          <w:color w:val="auto"/>
          <w:sz w:val="24"/>
          <w:szCs w:val="24"/>
          <w:highlight w:val="none"/>
          <w:lang w:eastAsia="zh-CN"/>
        </w:rPr>
        <w:t>、</w:t>
      </w:r>
      <w:r>
        <w:rPr>
          <w:rFonts w:hint="eastAsia" w:ascii="仿宋" w:hAnsi="仿宋" w:eastAsia="仿宋" w:cs="仿宋"/>
          <w:bCs/>
          <w:strike w:val="0"/>
          <w:color w:val="auto"/>
          <w:sz w:val="24"/>
          <w:szCs w:val="24"/>
          <w:highlight w:val="none"/>
          <w:lang w:val="en-US" w:eastAsia="zh-CN"/>
        </w:rPr>
        <w:t>移交</w:t>
      </w:r>
      <w:r>
        <w:rPr>
          <w:rFonts w:hint="eastAsia" w:ascii="仿宋" w:hAnsi="仿宋" w:eastAsia="仿宋" w:cs="仿宋"/>
          <w:bCs/>
          <w:color w:val="auto"/>
          <w:sz w:val="24"/>
          <w:szCs w:val="24"/>
          <w:highlight w:val="none"/>
          <w:lang w:val="en-US" w:eastAsia="zh-CN"/>
        </w:rPr>
        <w:t>甲方前的</w:t>
      </w:r>
      <w:r>
        <w:rPr>
          <w:rFonts w:hint="eastAsia" w:ascii="仿宋" w:hAnsi="仿宋" w:eastAsia="仿宋" w:cs="仿宋"/>
          <w:bCs/>
          <w:color w:val="auto"/>
          <w:sz w:val="24"/>
          <w:szCs w:val="24"/>
          <w:highlight w:val="none"/>
        </w:rPr>
        <w:t>电梯货物的保管；</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7.2.3</w:t>
      </w:r>
      <w:r>
        <w:rPr>
          <w:rFonts w:hint="eastAsia" w:ascii="仿宋" w:hAnsi="仿宋" w:eastAsia="仿宋" w:cs="仿宋"/>
          <w:color w:val="auto"/>
          <w:sz w:val="24"/>
          <w:szCs w:val="24"/>
          <w:highlight w:val="none"/>
        </w:rPr>
        <w:t>负责组织专业电梯施工队伍进场施工，同时配备专业管理人员实施现场管理；</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7.2.4负责</w:t>
      </w:r>
      <w:r>
        <w:rPr>
          <w:rFonts w:hint="eastAsia" w:ascii="仿宋" w:hAnsi="仿宋" w:eastAsia="仿宋" w:cs="仿宋"/>
          <w:color w:val="auto"/>
          <w:sz w:val="24"/>
          <w:szCs w:val="24"/>
          <w:highlight w:val="none"/>
        </w:rPr>
        <w:t>电梯安装前向当地质量技术监督部门办理电梯安装申报手续；</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7.2.5</w:t>
      </w:r>
      <w:r>
        <w:rPr>
          <w:rFonts w:hint="eastAsia" w:ascii="仿宋" w:hAnsi="仿宋" w:eastAsia="仿宋" w:cs="仿宋"/>
          <w:color w:val="auto"/>
          <w:sz w:val="24"/>
          <w:szCs w:val="24"/>
          <w:highlight w:val="none"/>
        </w:rPr>
        <w:t>电梯货物运抵现场负责组织好接货和卸货；并提前告知甲方做好现场验货签收；</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7.2.6</w:t>
      </w:r>
      <w:r>
        <w:rPr>
          <w:rFonts w:hint="eastAsia" w:ascii="仿宋" w:hAnsi="仿宋" w:eastAsia="仿宋" w:cs="仿宋"/>
          <w:bCs/>
          <w:color w:val="auto"/>
          <w:sz w:val="24"/>
          <w:szCs w:val="24"/>
          <w:highlight w:val="none"/>
        </w:rPr>
        <w:t>负责电梯零部件从卸货点到井道安装的吊、搬运工作；</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7.2.7</w:t>
      </w:r>
      <w:r>
        <w:rPr>
          <w:rFonts w:hint="eastAsia" w:ascii="仿宋" w:hAnsi="仿宋" w:eastAsia="仿宋" w:cs="仿宋"/>
          <w:bCs/>
          <w:color w:val="auto"/>
          <w:sz w:val="24"/>
          <w:szCs w:val="24"/>
          <w:highlight w:val="none"/>
        </w:rPr>
        <w:t>负责电梯井道内脚手架搭设工作；</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7.2.8</w:t>
      </w:r>
      <w:r>
        <w:rPr>
          <w:rFonts w:hint="eastAsia" w:ascii="仿宋" w:hAnsi="仿宋" w:eastAsia="仿宋" w:cs="仿宋"/>
          <w:color w:val="auto"/>
          <w:sz w:val="24"/>
          <w:szCs w:val="24"/>
          <w:highlight w:val="none"/>
        </w:rPr>
        <w:t>负责电梯的安装、调试工作；</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7.2.9</w:t>
      </w:r>
      <w:r>
        <w:rPr>
          <w:rFonts w:hint="eastAsia" w:ascii="仿宋" w:hAnsi="仿宋" w:eastAsia="仿宋" w:cs="仿宋"/>
          <w:color w:val="auto"/>
          <w:sz w:val="24"/>
          <w:szCs w:val="24"/>
          <w:highlight w:val="none"/>
        </w:rPr>
        <w:t>自备安装工程的所需工具、机械和劳保用品；</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7.2.10</w:t>
      </w:r>
      <w:r>
        <w:rPr>
          <w:rFonts w:hint="eastAsia" w:ascii="仿宋" w:hAnsi="仿宋" w:eastAsia="仿宋" w:cs="仿宋"/>
          <w:color w:val="auto"/>
          <w:sz w:val="24"/>
          <w:szCs w:val="24"/>
          <w:highlight w:val="none"/>
        </w:rPr>
        <w:t>乙方安装工作人员在安装施工过程中遵守现场的规章制度；</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7.2.11</w:t>
      </w:r>
      <w:r>
        <w:rPr>
          <w:rFonts w:hint="eastAsia" w:ascii="仿宋" w:hAnsi="仿宋" w:eastAsia="仿宋" w:cs="仿宋"/>
          <w:color w:val="auto"/>
          <w:sz w:val="24"/>
          <w:szCs w:val="24"/>
          <w:highlight w:val="none"/>
        </w:rPr>
        <w:t>负责及时通知甲方，</w:t>
      </w:r>
      <w:r>
        <w:rPr>
          <w:rFonts w:hint="eastAsia" w:ascii="仿宋" w:hAnsi="仿宋" w:eastAsia="仿宋" w:cs="仿宋"/>
          <w:color w:val="auto"/>
          <w:sz w:val="24"/>
          <w:szCs w:val="24"/>
          <w:highlight w:val="none"/>
          <w:lang w:val="en-US" w:eastAsia="zh-CN"/>
        </w:rPr>
        <w:t>按照7.1.9的</w:t>
      </w:r>
      <w:r>
        <w:rPr>
          <w:rFonts w:hint="eastAsia" w:ascii="仿宋" w:hAnsi="仿宋" w:eastAsia="仿宋" w:cs="仿宋"/>
          <w:color w:val="auto"/>
          <w:sz w:val="24"/>
          <w:szCs w:val="24"/>
          <w:highlight w:val="none"/>
        </w:rPr>
        <w:t>约定</w:t>
      </w:r>
      <w:r>
        <w:rPr>
          <w:rFonts w:hint="eastAsia" w:ascii="仿宋" w:hAnsi="仿宋" w:eastAsia="仿宋" w:cs="仿宋"/>
          <w:color w:val="auto"/>
          <w:sz w:val="24"/>
          <w:szCs w:val="24"/>
          <w:highlight w:val="none"/>
          <w:lang w:val="en-US" w:eastAsia="zh-CN"/>
        </w:rPr>
        <w:t>履行合同，即</w:t>
      </w:r>
      <w:r>
        <w:rPr>
          <w:rFonts w:hint="eastAsia" w:ascii="仿宋" w:hAnsi="仿宋" w:eastAsia="仿宋" w:cs="仿宋"/>
          <w:color w:val="auto"/>
          <w:sz w:val="24"/>
          <w:szCs w:val="24"/>
          <w:highlight w:val="none"/>
        </w:rPr>
        <w:t>电梯完工后的土建回填、修补工程，</w:t>
      </w:r>
      <w:r>
        <w:rPr>
          <w:rFonts w:hint="eastAsia" w:ascii="仿宋" w:hAnsi="仿宋" w:eastAsia="仿宋" w:cs="仿宋"/>
          <w:color w:val="auto"/>
          <w:sz w:val="24"/>
          <w:szCs w:val="24"/>
          <w:highlight w:val="none"/>
          <w:lang w:val="en-US" w:eastAsia="zh-CN"/>
        </w:rPr>
        <w:t>以及</w:t>
      </w:r>
      <w:r>
        <w:rPr>
          <w:rFonts w:hint="eastAsia" w:ascii="仿宋" w:hAnsi="仿宋" w:eastAsia="仿宋" w:cs="仿宋"/>
          <w:color w:val="auto"/>
          <w:sz w:val="24"/>
          <w:szCs w:val="24"/>
          <w:highlight w:val="none"/>
        </w:rPr>
        <w:t>按时组织电梯调试；</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7.2.12</w:t>
      </w:r>
      <w:r>
        <w:rPr>
          <w:rFonts w:hint="eastAsia" w:ascii="仿宋" w:hAnsi="仿宋" w:eastAsia="仿宋" w:cs="仿宋"/>
          <w:bCs/>
          <w:color w:val="auto"/>
          <w:sz w:val="24"/>
          <w:szCs w:val="24"/>
          <w:highlight w:val="none"/>
        </w:rPr>
        <w:t>为施工人员购买人身保险；</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7.2.13</w:t>
      </w:r>
      <w:r>
        <w:rPr>
          <w:rFonts w:hint="eastAsia" w:ascii="仿宋" w:hAnsi="仿宋" w:eastAsia="仿宋" w:cs="仿宋"/>
          <w:bCs/>
          <w:color w:val="auto"/>
          <w:sz w:val="24"/>
          <w:szCs w:val="24"/>
          <w:highlight w:val="none"/>
        </w:rPr>
        <w:t>负责电梯安装质量控制，及时组织安装质量自检，确保达到质量标准；</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7.2.14</w:t>
      </w:r>
      <w:r>
        <w:rPr>
          <w:rFonts w:hint="eastAsia" w:ascii="仿宋" w:hAnsi="仿宋" w:eastAsia="仿宋" w:cs="仿宋"/>
          <w:bCs/>
          <w:color w:val="auto"/>
          <w:sz w:val="24"/>
          <w:szCs w:val="24"/>
          <w:highlight w:val="none"/>
        </w:rPr>
        <w:t>负责对电梯安装作业范围内的安全管理，并对自身责任造成的安全事故负责；</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7.2.15</w:t>
      </w:r>
      <w:r>
        <w:rPr>
          <w:rFonts w:hint="eastAsia" w:ascii="仿宋" w:hAnsi="仿宋" w:eastAsia="仿宋" w:cs="仿宋"/>
          <w:bCs/>
          <w:color w:val="auto"/>
          <w:sz w:val="24"/>
          <w:szCs w:val="24"/>
          <w:highlight w:val="none"/>
        </w:rPr>
        <w:t>电梯安装、调试完成和自检合格后，</w:t>
      </w:r>
      <w:r>
        <w:rPr>
          <w:rFonts w:hint="eastAsia" w:ascii="仿宋" w:hAnsi="仿宋" w:eastAsia="仿宋" w:cs="仿宋"/>
          <w:bCs/>
          <w:color w:val="auto"/>
          <w:sz w:val="24"/>
          <w:szCs w:val="24"/>
          <w:highlight w:val="none"/>
          <w:lang w:val="en-US" w:eastAsia="zh-CN"/>
        </w:rPr>
        <w:t>负责</w:t>
      </w:r>
      <w:r>
        <w:rPr>
          <w:rFonts w:hint="eastAsia" w:ascii="仿宋" w:hAnsi="仿宋" w:eastAsia="仿宋" w:cs="仿宋"/>
          <w:bCs/>
          <w:color w:val="auto"/>
          <w:sz w:val="24"/>
          <w:szCs w:val="24"/>
          <w:highlight w:val="none"/>
        </w:rPr>
        <w:t>向当地质量技术监督部门办理申报验收、领取准用证；</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7.2.16</w:t>
      </w:r>
      <w:r>
        <w:rPr>
          <w:rFonts w:hint="eastAsia" w:ascii="仿宋" w:hAnsi="仿宋" w:eastAsia="仿宋" w:cs="仿宋"/>
          <w:bCs/>
          <w:color w:val="auto"/>
          <w:sz w:val="24"/>
          <w:szCs w:val="24"/>
          <w:highlight w:val="none"/>
        </w:rPr>
        <w:t>移交随机资料及相关资料一套。</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strike w:val="0"/>
          <w:color w:val="auto"/>
          <w:sz w:val="24"/>
          <w:szCs w:val="24"/>
          <w:highlight w:val="none"/>
        </w:rPr>
      </w:pPr>
      <w:r>
        <w:rPr>
          <w:rFonts w:hint="eastAsia" w:ascii="仿宋" w:hAnsi="仿宋" w:eastAsia="仿宋" w:cs="仿宋"/>
          <w:bCs/>
          <w:color w:val="auto"/>
          <w:sz w:val="24"/>
          <w:szCs w:val="24"/>
          <w:highlight w:val="none"/>
          <w:lang w:val="en-US" w:eastAsia="zh-CN"/>
        </w:rPr>
        <w:t>7.2.17</w:t>
      </w:r>
      <w:r>
        <w:rPr>
          <w:rFonts w:hint="eastAsia" w:ascii="仿宋" w:hAnsi="仿宋" w:eastAsia="仿宋" w:cs="仿宋"/>
          <w:bCs/>
          <w:strike w:val="0"/>
          <w:color w:val="auto"/>
          <w:sz w:val="24"/>
          <w:szCs w:val="24"/>
          <w:highlight w:val="none"/>
          <w:lang w:eastAsia="zh-CN"/>
        </w:rPr>
        <w:t>机房未开孔的</w:t>
      </w:r>
      <w:r>
        <w:rPr>
          <w:rFonts w:hint="eastAsia" w:ascii="仿宋" w:hAnsi="仿宋" w:eastAsia="仿宋" w:cs="仿宋"/>
          <w:bCs/>
          <w:strike w:val="0"/>
          <w:color w:val="auto"/>
          <w:sz w:val="24"/>
          <w:szCs w:val="24"/>
          <w:highlight w:val="none"/>
          <w:lang w:val="en-US" w:eastAsia="zh-CN"/>
        </w:rPr>
        <w:t>由</w:t>
      </w:r>
      <w:r>
        <w:rPr>
          <w:rFonts w:hint="eastAsia" w:ascii="仿宋" w:hAnsi="仿宋" w:eastAsia="仿宋" w:cs="仿宋"/>
          <w:bCs/>
          <w:strike w:val="0"/>
          <w:color w:val="auto"/>
          <w:sz w:val="24"/>
          <w:szCs w:val="24"/>
          <w:highlight w:val="none"/>
          <w:lang w:eastAsia="zh-CN"/>
        </w:rPr>
        <w:t>乙方</w:t>
      </w:r>
      <w:r>
        <w:rPr>
          <w:rFonts w:hint="eastAsia" w:ascii="仿宋" w:hAnsi="仿宋" w:eastAsia="仿宋" w:cs="仿宋"/>
          <w:bCs/>
          <w:strike w:val="0"/>
          <w:color w:val="auto"/>
          <w:sz w:val="24"/>
          <w:szCs w:val="24"/>
          <w:highlight w:val="none"/>
          <w:lang w:val="en-US" w:eastAsia="zh-CN"/>
        </w:rPr>
        <w:t>现场定位画出，甲方负责</w:t>
      </w:r>
      <w:r>
        <w:rPr>
          <w:rFonts w:hint="eastAsia" w:ascii="仿宋" w:hAnsi="仿宋" w:eastAsia="仿宋" w:cs="仿宋"/>
          <w:bCs/>
          <w:strike w:val="0"/>
          <w:color w:val="auto"/>
          <w:sz w:val="24"/>
          <w:szCs w:val="24"/>
          <w:highlight w:val="none"/>
          <w:lang w:eastAsia="zh-CN"/>
        </w:rPr>
        <w:t>开孔。</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7.2.18</w:t>
      </w:r>
      <w:r>
        <w:rPr>
          <w:rFonts w:hint="eastAsia" w:ascii="仿宋" w:hAnsi="仿宋" w:eastAsia="仿宋" w:cs="仿宋"/>
          <w:bCs/>
          <w:color w:val="auto"/>
          <w:sz w:val="24"/>
          <w:szCs w:val="24"/>
          <w:highlight w:val="none"/>
          <w:lang w:eastAsia="zh-CN"/>
        </w:rPr>
        <w:t>乙方负责电梯从发货地到施工现场的所有费用。</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 xml:space="preserve">7.2.19负责依据双方确认的图纸接收井道、按图进行安装施工。如出现安装问题，由乙方承担一切责任。 </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contextualSpacing/>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八、质量保证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w:t>
      </w:r>
      <w:r>
        <w:rPr>
          <w:rFonts w:hint="eastAsia" w:ascii="仿宋" w:hAnsi="仿宋" w:eastAsia="仿宋" w:cs="仿宋"/>
          <w:color w:val="auto"/>
          <w:sz w:val="24"/>
          <w:szCs w:val="24"/>
          <w:highlight w:val="none"/>
        </w:rPr>
        <w:t>本合同工程质量标准执行</w:t>
      </w:r>
      <w:r>
        <w:rPr>
          <w:rFonts w:hint="eastAsia" w:ascii="仿宋" w:hAnsi="仿宋" w:eastAsia="仿宋" w:cs="仿宋"/>
          <w:bCs/>
          <w:color w:val="auto"/>
          <w:sz w:val="24"/>
          <w:szCs w:val="24"/>
          <w:highlight w:val="none"/>
        </w:rPr>
        <w:t>《电梯安装验收规范（GB/T10060-2011）》</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rPr>
        <w:t>自当地质量技术监督部门验收合格</w:t>
      </w:r>
      <w:r>
        <w:rPr>
          <w:rFonts w:hint="eastAsia" w:ascii="仿宋" w:hAnsi="仿宋" w:eastAsia="仿宋" w:cs="仿宋"/>
          <w:color w:val="auto"/>
          <w:sz w:val="24"/>
          <w:szCs w:val="24"/>
          <w:highlight w:val="none"/>
          <w:lang w:val="en-US" w:eastAsia="zh-CN"/>
        </w:rPr>
        <w:t>交付买方使用之日起十二</w:t>
      </w:r>
      <w:r>
        <w:rPr>
          <w:rFonts w:hint="eastAsia" w:ascii="仿宋" w:hAnsi="仿宋" w:eastAsia="仿宋" w:cs="仿宋"/>
          <w:color w:val="auto"/>
          <w:sz w:val="24"/>
          <w:szCs w:val="24"/>
          <w:highlight w:val="none"/>
        </w:rPr>
        <w:t>个月内，乙方负责保修，保修期内依照国家对特种设备安全监察条例的要求对电梯进行日常的维护保养工作。如因甲方原因不能于交付货物后</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个月内完成安装，则保修期</w:t>
      </w:r>
      <w:r>
        <w:rPr>
          <w:rFonts w:hint="eastAsia" w:ascii="仿宋" w:hAnsi="仿宋" w:eastAsia="仿宋" w:cs="仿宋"/>
          <w:color w:val="auto"/>
          <w:sz w:val="24"/>
          <w:szCs w:val="24"/>
          <w:highlight w:val="none"/>
          <w:lang w:val="en-US" w:eastAsia="zh-CN"/>
        </w:rPr>
        <w:t>最长不超过</w:t>
      </w:r>
      <w:r>
        <w:rPr>
          <w:rFonts w:hint="eastAsia" w:ascii="仿宋" w:hAnsi="仿宋" w:eastAsia="仿宋" w:cs="仿宋"/>
          <w:color w:val="auto"/>
          <w:sz w:val="24"/>
          <w:szCs w:val="24"/>
          <w:highlight w:val="none"/>
        </w:rPr>
        <w:t>交付货物起</w:t>
      </w:r>
      <w:r>
        <w:rPr>
          <w:rFonts w:hint="eastAsia" w:ascii="仿宋" w:hAnsi="仿宋" w:eastAsia="仿宋" w:cs="仿宋"/>
          <w:color w:val="auto"/>
          <w:sz w:val="24"/>
          <w:szCs w:val="24"/>
          <w:highlight w:val="none"/>
          <w:lang w:val="en-US" w:eastAsia="zh-CN"/>
        </w:rPr>
        <w:t>十八</w:t>
      </w:r>
      <w:r>
        <w:rPr>
          <w:rFonts w:hint="eastAsia" w:ascii="仿宋" w:hAnsi="仿宋" w:eastAsia="仿宋" w:cs="仿宋"/>
          <w:color w:val="auto"/>
          <w:sz w:val="24"/>
          <w:szCs w:val="24"/>
          <w:highlight w:val="none"/>
        </w:rPr>
        <w:t>个月；如因甲方原因不能于安装完毕后</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天内向当地质量技术监督部门申报验收或不能通过质量技术监督部门验收合格，则保修期</w:t>
      </w:r>
      <w:r>
        <w:rPr>
          <w:rFonts w:hint="eastAsia" w:ascii="仿宋" w:hAnsi="仿宋" w:eastAsia="仿宋" w:cs="仿宋"/>
          <w:color w:val="auto"/>
          <w:sz w:val="24"/>
          <w:szCs w:val="24"/>
          <w:highlight w:val="none"/>
          <w:lang w:val="en-US" w:eastAsia="zh-CN"/>
        </w:rPr>
        <w:t>不超过</w:t>
      </w:r>
      <w:r>
        <w:rPr>
          <w:rFonts w:hint="eastAsia" w:ascii="仿宋" w:hAnsi="仿宋" w:eastAsia="仿宋" w:cs="仿宋"/>
          <w:color w:val="auto"/>
          <w:sz w:val="24"/>
          <w:szCs w:val="24"/>
          <w:highlight w:val="none"/>
        </w:rPr>
        <w:t>安装完毕后起计十三个月。</w:t>
      </w:r>
      <w:r>
        <w:rPr>
          <w:rFonts w:hint="eastAsia" w:ascii="仿宋" w:hAnsi="仿宋" w:eastAsia="仿宋" w:cs="仿宋"/>
          <w:color w:val="auto"/>
          <w:sz w:val="24"/>
          <w:szCs w:val="24"/>
          <w:highlight w:val="none"/>
          <w:lang w:val="en-US" w:eastAsia="zh-CN"/>
        </w:rPr>
        <w:t>上述日期以先到达的日期为准。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8.3</w:t>
      </w:r>
      <w:r>
        <w:rPr>
          <w:rFonts w:hint="eastAsia" w:ascii="仿宋" w:hAnsi="仿宋" w:eastAsia="仿宋" w:cs="仿宋"/>
          <w:color w:val="auto"/>
          <w:sz w:val="24"/>
          <w:szCs w:val="24"/>
          <w:highlight w:val="none"/>
        </w:rPr>
        <w:t>保修期间由于甲方或电梯使用单位管理使用不当造成的故障，不属保修范围，乙方可予以有偿修复。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8.4</w:t>
      </w:r>
      <w:r>
        <w:rPr>
          <w:rFonts w:hint="eastAsia" w:ascii="仿宋" w:hAnsi="仿宋" w:eastAsia="仿宋" w:cs="仿宋"/>
          <w:color w:val="auto"/>
          <w:sz w:val="24"/>
          <w:szCs w:val="24"/>
          <w:highlight w:val="none"/>
        </w:rPr>
        <w:t>货到工地现场后若由于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原因造成放置时间过长（超过90天）或保管不当（未防潮、防盗、防腐蚀、防高温）导致电/扶梯不能正常安装或出现由于上述原因导致的质量问题，其</w:t>
      </w:r>
      <w:r>
        <w:rPr>
          <w:rFonts w:hint="eastAsia" w:ascii="仿宋" w:hAnsi="仿宋" w:eastAsia="仿宋" w:cs="仿宋"/>
          <w:color w:val="auto"/>
          <w:sz w:val="24"/>
          <w:szCs w:val="24"/>
          <w:highlight w:val="none"/>
          <w:lang w:val="en-US" w:eastAsia="zh-CN"/>
        </w:rPr>
        <w:t>损失</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方承担。</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九、违约责任</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9.1</w:t>
      </w:r>
      <w:r>
        <w:rPr>
          <w:rFonts w:hint="eastAsia" w:ascii="仿宋" w:hAnsi="仿宋" w:eastAsia="仿宋" w:cs="仿宋"/>
          <w:color w:val="auto"/>
          <w:sz w:val="24"/>
          <w:szCs w:val="24"/>
          <w:highlight w:val="none"/>
        </w:rPr>
        <w:t>甲方逾期付款，应向对方支付违约金。违约金按</w:t>
      </w:r>
      <w:r>
        <w:rPr>
          <w:rFonts w:hint="eastAsia" w:ascii="仿宋" w:hAnsi="仿宋" w:eastAsia="仿宋" w:cs="仿宋"/>
          <w:color w:val="auto"/>
          <w:sz w:val="24"/>
          <w:szCs w:val="24"/>
          <w:highlight w:val="none"/>
          <w:lang w:val="en-US" w:eastAsia="zh-CN"/>
        </w:rPr>
        <w:t>预期部分合同款额计算，按</w:t>
      </w:r>
      <w:r>
        <w:rPr>
          <w:rFonts w:hint="eastAsia" w:ascii="仿宋" w:hAnsi="仿宋" w:eastAsia="仿宋" w:cs="仿宋"/>
          <w:color w:val="auto"/>
          <w:sz w:val="24"/>
          <w:szCs w:val="24"/>
          <w:highlight w:val="none"/>
        </w:rPr>
        <w:t>每日万分之五计算，但最高不得超过本合同总价</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9.2</w:t>
      </w:r>
      <w:r>
        <w:rPr>
          <w:rFonts w:hint="eastAsia" w:ascii="仿宋" w:hAnsi="仿宋" w:eastAsia="仿宋" w:cs="仿宋"/>
          <w:color w:val="auto"/>
          <w:sz w:val="24"/>
          <w:szCs w:val="24"/>
          <w:highlight w:val="none"/>
        </w:rPr>
        <w:t>乙方逾期完工</w:t>
      </w:r>
      <w:r>
        <w:rPr>
          <w:rFonts w:hint="eastAsia" w:ascii="仿宋" w:hAnsi="仿宋" w:eastAsia="仿宋" w:cs="仿宋"/>
          <w:color w:val="auto"/>
          <w:sz w:val="24"/>
          <w:szCs w:val="24"/>
          <w:highlight w:val="none"/>
          <w:lang w:val="en-US" w:eastAsia="zh-CN"/>
        </w:rPr>
        <w:t>应向甲方支付每日2000元的违约金，同时承担因电梯延期安装工程，给甲方造成的一切损失。（如因甲方原因造成乙方工期逾期，工期给与顺延，前提条件乙方必须书面通知甲方造成逾期的原因）。</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9.3</w:t>
      </w:r>
      <w:r>
        <w:rPr>
          <w:rFonts w:hint="eastAsia" w:ascii="仿宋" w:hAnsi="仿宋" w:eastAsia="仿宋" w:cs="仿宋"/>
          <w:color w:val="auto"/>
          <w:sz w:val="24"/>
          <w:szCs w:val="24"/>
          <w:highlight w:val="none"/>
        </w:rPr>
        <w:t>未经乙方同意，甲方自行安装或委托第三方安装的，预付的安装费不予返还。乙方不负责保修，</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由此引起一切问题</w:t>
      </w:r>
      <w:r>
        <w:rPr>
          <w:rFonts w:hint="eastAsia" w:ascii="仿宋" w:hAnsi="仿宋" w:eastAsia="仿宋" w:cs="仿宋"/>
          <w:color w:val="auto"/>
          <w:sz w:val="24"/>
          <w:szCs w:val="24"/>
          <w:highlight w:val="none"/>
          <w:lang w:val="en-US" w:eastAsia="zh-CN"/>
        </w:rPr>
        <w:t>和损失</w:t>
      </w:r>
      <w:r>
        <w:rPr>
          <w:rFonts w:hint="eastAsia" w:ascii="仿宋" w:hAnsi="仿宋" w:eastAsia="仿宋" w:cs="仿宋"/>
          <w:color w:val="auto"/>
          <w:sz w:val="24"/>
          <w:szCs w:val="24"/>
          <w:highlight w:val="none"/>
        </w:rPr>
        <w:t>由甲方</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9.4在电梯安装过程中，如乙方出现人员不足、安装技术不符合要求或非乙方原因延误工期超过15天，甲方有权更换其他安装公司进场，且剩余安装款不予以支付。</w:t>
      </w:r>
    </w:p>
    <w:p>
      <w:pPr>
        <w:keepNext w:val="0"/>
        <w:keepLines w:val="0"/>
        <w:pageBreakBefore w:val="0"/>
        <w:numPr>
          <w:ilvl w:val="0"/>
          <w:numId w:val="6"/>
        </w:numPr>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双方特别约定</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40" w:lineRule="exact"/>
        <w:ind w:firstLine="480" w:firstLineChars="200"/>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10.1</w:t>
      </w:r>
      <w:r>
        <w:rPr>
          <w:rFonts w:hint="eastAsia" w:ascii="仿宋" w:hAnsi="仿宋" w:eastAsia="仿宋" w:cs="仿宋"/>
          <w:color w:val="auto"/>
          <w:sz w:val="24"/>
          <w:szCs w:val="24"/>
          <w:highlight w:val="none"/>
        </w:rPr>
        <w:t>双方严格遵守国务院第373号令，电梯产品未经当地质量技术监督局验收合格不得擅自使用电梯，否则责任方承担由此产生的一切后果</w:t>
      </w:r>
      <w:r>
        <w:rPr>
          <w:rFonts w:hint="eastAsia" w:ascii="仿宋" w:hAnsi="仿宋" w:eastAsia="仿宋" w:cs="仿宋"/>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4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10.2</w:t>
      </w:r>
      <w:r>
        <w:rPr>
          <w:rFonts w:hint="eastAsia" w:ascii="仿宋" w:hAnsi="仿宋" w:eastAsia="仿宋" w:cs="仿宋"/>
          <w:color w:val="auto"/>
          <w:sz w:val="24"/>
          <w:szCs w:val="24"/>
          <w:highlight w:val="none"/>
        </w:rPr>
        <w:t>本合同设备由具有“中华人民共和国特种设备安装改造维修许可证”资质及具有</w:t>
      </w:r>
      <w:r>
        <w:rPr>
          <w:rFonts w:hint="eastAsia" w:ascii="仿宋" w:hAnsi="仿宋" w:eastAsia="仿宋" w:cs="仿宋"/>
          <w:color w:val="auto"/>
          <w:sz w:val="24"/>
          <w:szCs w:val="24"/>
          <w:highlight w:val="none"/>
          <w:lang w:val="en-US" w:eastAsia="zh-CN"/>
        </w:rPr>
        <w:t>通力</w:t>
      </w:r>
      <w:r>
        <w:rPr>
          <w:rFonts w:hint="eastAsia" w:ascii="仿宋" w:hAnsi="仿宋" w:eastAsia="仿宋" w:cs="仿宋"/>
          <w:color w:val="auto"/>
          <w:sz w:val="24"/>
          <w:szCs w:val="24"/>
          <w:highlight w:val="none"/>
        </w:rPr>
        <w:t>电梯授权</w:t>
      </w:r>
      <w:r>
        <w:rPr>
          <w:rFonts w:hint="eastAsia" w:ascii="仿宋" w:hAnsi="仿宋" w:eastAsia="仿宋" w:cs="仿宋"/>
          <w:color w:val="auto"/>
          <w:sz w:val="24"/>
          <w:szCs w:val="24"/>
          <w:highlight w:val="none"/>
          <w:lang w:val="en-US" w:eastAsia="zh-CN"/>
        </w:rPr>
        <w:t>代理商</w:t>
      </w:r>
      <w:r>
        <w:rPr>
          <w:rFonts w:hint="eastAsia" w:ascii="仿宋" w:hAnsi="仿宋" w:eastAsia="仿宋" w:cs="仿宋"/>
          <w:color w:val="auto"/>
          <w:sz w:val="24"/>
          <w:szCs w:val="24"/>
          <w:highlight w:val="none"/>
        </w:rPr>
        <w:t>负责安装。</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szCs w:val="24"/>
          <w:highlight w:val="none"/>
        </w:rPr>
        <w:t>十一、解决纠纷方式：</w:t>
      </w:r>
      <w:r>
        <w:rPr>
          <w:rFonts w:hint="eastAsia" w:ascii="仿宋" w:hAnsi="仿宋" w:eastAsia="仿宋" w:cs="仿宋"/>
          <w:bCs/>
          <w:color w:val="auto"/>
          <w:sz w:val="24"/>
          <w:szCs w:val="24"/>
          <w:highlight w:val="none"/>
        </w:rPr>
        <w:t>双方如有争议应协商解决，协商不成可向</w:t>
      </w:r>
      <w:r>
        <w:rPr>
          <w:rFonts w:hint="eastAsia" w:ascii="仿宋" w:hAnsi="仿宋" w:eastAsia="仿宋" w:cs="仿宋"/>
          <w:bCs/>
          <w:color w:val="auto"/>
          <w:sz w:val="24"/>
          <w:szCs w:val="24"/>
          <w:highlight w:val="none"/>
          <w:lang w:val="en-US" w:eastAsia="zh-CN"/>
        </w:rPr>
        <w:t>工程所在地</w:t>
      </w:r>
      <w:r>
        <w:rPr>
          <w:rFonts w:hint="eastAsia" w:ascii="仿宋" w:hAnsi="仿宋" w:eastAsia="仿宋" w:cs="仿宋"/>
          <w:bCs/>
          <w:color w:val="auto"/>
          <w:sz w:val="24"/>
          <w:szCs w:val="24"/>
          <w:highlight w:val="none"/>
        </w:rPr>
        <w:t>人民法院提起诉讼。</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十二、生效：</w:t>
      </w:r>
      <w:r>
        <w:rPr>
          <w:rFonts w:hint="eastAsia" w:ascii="仿宋" w:hAnsi="仿宋" w:eastAsia="仿宋" w:cs="仿宋"/>
          <w:bCs/>
          <w:color w:val="auto"/>
          <w:sz w:val="24"/>
          <w:szCs w:val="24"/>
          <w:highlight w:val="none"/>
        </w:rPr>
        <w:t>本合同在</w:t>
      </w:r>
      <w:r>
        <w:rPr>
          <w:rFonts w:hint="eastAsia" w:ascii="仿宋" w:hAnsi="仿宋" w:eastAsia="仿宋" w:cs="仿宋"/>
          <w:bCs/>
          <w:color w:val="auto"/>
          <w:sz w:val="24"/>
          <w:szCs w:val="24"/>
          <w:highlight w:val="none"/>
          <w:u w:val="single"/>
          <w:lang w:val="en-US" w:eastAsia="zh-CN"/>
        </w:rPr>
        <w:t xml:space="preserve"> 双方 </w:t>
      </w:r>
      <w:r>
        <w:rPr>
          <w:rFonts w:hint="eastAsia" w:ascii="仿宋" w:hAnsi="仿宋" w:eastAsia="仿宋" w:cs="仿宋"/>
          <w:bCs/>
          <w:color w:val="auto"/>
          <w:sz w:val="24"/>
          <w:szCs w:val="24"/>
          <w:highlight w:val="none"/>
        </w:rPr>
        <w:t>买卖合同生效之日生效。</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十三</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val="en-US" w:eastAsia="zh-CN"/>
        </w:rPr>
        <w:t>肆</w:t>
      </w:r>
      <w:r>
        <w:rPr>
          <w:rFonts w:hint="eastAsia" w:ascii="仿宋" w:hAnsi="仿宋" w:eastAsia="仿宋" w:cs="仿宋"/>
          <w:color w:val="auto"/>
          <w:sz w:val="24"/>
          <w:szCs w:val="24"/>
          <w:highlight w:val="none"/>
        </w:rPr>
        <w:t>份，甲方执贰份，乙方执贰份，均具同等法律效力。</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甲方（盖章）                           乙方（盖章）</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default"/>
          <w:lang w:val="en-US" w:eastAsia="zh-CN"/>
        </w:rPr>
      </w:pPr>
      <w:r>
        <w:rPr>
          <w:rFonts w:hint="eastAsia" w:ascii="仿宋" w:hAnsi="仿宋" w:eastAsia="仿宋" w:cs="仿宋"/>
          <w:color w:val="000000"/>
          <w:kern w:val="2"/>
          <w:sz w:val="24"/>
          <w:szCs w:val="24"/>
          <w:lang w:val="en-US" w:eastAsia="zh-CN" w:bidi="ar-SA"/>
        </w:rPr>
        <w:t>授权委托人（签字）                     授权委托人（签字）</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pPr>
      <w:r>
        <w:rPr>
          <w:rFonts w:hint="eastAsia" w:ascii="仿宋" w:hAnsi="仿宋" w:eastAsia="仿宋" w:cs="仿宋"/>
          <w:color w:val="000000"/>
          <w:kern w:val="2"/>
          <w:sz w:val="24"/>
          <w:szCs w:val="24"/>
          <w:lang w:val="en-US" w:eastAsia="zh-CN" w:bidi="ar-SA"/>
        </w:rPr>
        <w:t>签订日期：                             签订日期：</w:t>
      </w:r>
    </w:p>
    <w:sectPr>
      <w:footerReference r:id="rId9" w:type="default"/>
      <w:pgSz w:w="11906" w:h="16838"/>
      <w:pgMar w:top="1440" w:right="1800" w:bottom="1440" w:left="19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D415C26-F74B-4CC8-875F-257403445825}"/>
  </w:font>
  <w:font w:name="Arial">
    <w:panose1 w:val="020B0604020202020204"/>
    <w:charset w:val="01"/>
    <w:family w:val="swiss"/>
    <w:pitch w:val="default"/>
    <w:sig w:usb0="E0002EFF" w:usb1="C000785B" w:usb2="00000009" w:usb3="00000000" w:csb0="400001FF" w:csb1="FFFF0000"/>
    <w:embedRegular r:id="rId2" w:fontKey="{7A090B7D-56A7-4B8A-A37D-C4F2652DFBE0}"/>
  </w:font>
  <w:font w:name="黑体">
    <w:panose1 w:val="02010609060101010101"/>
    <w:charset w:val="86"/>
    <w:family w:val="auto"/>
    <w:pitch w:val="default"/>
    <w:sig w:usb0="800002BF" w:usb1="38CF7CFA" w:usb2="00000016" w:usb3="00000000" w:csb0="00040001" w:csb1="00000000"/>
    <w:embedRegular r:id="rId3" w:fontKey="{148ED543-2518-4244-A825-B12BE3FC3C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7C7FD93-F3AB-42FA-A645-E05ADF74D511}"/>
  </w:font>
  <w:font w:name="仿宋">
    <w:panose1 w:val="02010609060101010101"/>
    <w:charset w:val="86"/>
    <w:family w:val="modern"/>
    <w:pitch w:val="default"/>
    <w:sig w:usb0="800002BF" w:usb1="38CF7CFA" w:usb2="00000016" w:usb3="00000000" w:csb0="00040001" w:csb1="00000000"/>
    <w:embedRegular r:id="rId5" w:fontKey="{51917533-68A9-48E1-90EC-6152AE260D9E}"/>
  </w:font>
  <w:font w:name="楷体_GB2312">
    <w:panose1 w:val="02010609030101010101"/>
    <w:charset w:val="86"/>
    <w:family w:val="modern"/>
    <w:pitch w:val="default"/>
    <w:sig w:usb0="00000001" w:usb1="080E0000" w:usb2="00000000" w:usb3="00000000" w:csb0="00040000" w:csb1="00000000"/>
    <w:embedRegular r:id="rId6" w:fontKey="{00A5FB41-2B2F-49F0-A9A3-C1519A48DF81}"/>
  </w:font>
  <w:font w:name="方正小标宋_GBK">
    <w:panose1 w:val="02000000000000000000"/>
    <w:charset w:val="86"/>
    <w:family w:val="auto"/>
    <w:pitch w:val="default"/>
    <w:sig w:usb0="A00002BF" w:usb1="38CF7CFA" w:usb2="00082016" w:usb3="00000000" w:csb0="00040001" w:csb1="00000000"/>
    <w:embedRegular r:id="rId7" w:fontKey="{106E54AA-40BC-4DA0-A6BF-5FEF53903A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hint="eastAsia" w:ascii="黑体" w:hAnsi="宋体" w:eastAsia="黑体" w:cs="Arial"/>
        <w:bCs/>
        <w:color w:val="808080"/>
        <w:sz w:val="21"/>
        <w:szCs w:val="21"/>
      </w:rPr>
    </w:pPr>
    <w:r>
      <w:rPr>
        <w:rFonts w:hint="eastAsia" w:ascii="黑体" w:hAnsi="宋体" w:eastAsia="黑体" w:cs="Arial"/>
        <w:bCs/>
        <w:color w:val="808080"/>
        <w:sz w:val="21"/>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-97155</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65pt;height:0pt;width:451.5pt;z-index:251661312;mso-width-relative:page;mso-height-relative:page;" filled="f" stroked="t" coordsize="21600,21600" o:gfxdata="UEsDBAoAAAAAAIdO4kAAAAAAAAAAAAAAAAAEAAAAZHJzL1BLAwQUAAAACACHTuJAxQRBfNQAAAAI&#10;AQAADwAAAGRycy9kb3ducmV2LnhtbE2PzU7DMBCE70i8g7VIXKrWTiMQhDg9ALlxoQVx3cZLEhGv&#10;09j9gadnkZDguDOj2W/K1ckP6kBT7ANbyBYGFHETXM+thZdNPb8BFROywyEwWfikCKvq/KzEwoUj&#10;P9NhnVolJRwLtNClNBZax6Yjj3ERRmLx3sPkMck5tdpNeJRyP+ilMdfaY8/yocOR7jtqPtZ7byHW&#10;r7Srv2bNzLzlbaDl7uHpEa29vMjMHahEp/QXhh98QYdKmLZhzy6qwYIMSRbm2VUOSuxbk4uy/VV0&#10;Ver/A6pvUEsDBBQAAAAIAIdO4kDHouVd9Q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NnzBmQNLDb/59P3n&#10;xy+/fnym9ebbV7bIIg0Ba4q9dNfxuMNwHTPjfRtt/hMXti/CHk7Cqn1igg4Xzx4/mS5Ic3Hrq+4u&#10;hojplfKWZaPhRrvMGWrYvcZEySj0NiQfG8eGhr9YzKlgATSALTWeTBuIBLqu3EVvtLzSxuQbGLvN&#10;pYlsB3kIypcpEe5fYTnJGrAf44prHI9egXzpJEuHQPI4ehU8l2CV5MwoekTZIkCoE2hzTiSlNo4q&#10;yKqOOmZr4+WBmrENUXc9KTErVWYPNb/UexzUPF1/7gvS3e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BEF81AAAAAgBAAAPAAAAAAAAAAEAIAAAACIAAABkcnMvZG93bnJldi54bWxQSwECFAAU&#10;AAAACACHTuJAx6LlXfUBAADkAwAADgAAAAAAAAABACAAAAAjAQAAZHJzL2Uyb0RvYy54bWxQSwUG&#10;AAAAAAYABgBZAQAAigUAAAAA&#10;">
              <v:fill on="f" focussize="0,0"/>
              <v:stroke color="#000000" joinstyle="round"/>
              <v:imagedata o:title=""/>
              <o:lock v:ext="edit" aspectratio="f"/>
            </v:line>
          </w:pict>
        </mc:Fallback>
      </mc:AlternateContent>
    </w:r>
    <w:r>
      <w:rPr>
        <w:rFonts w:hint="eastAsia" w:ascii="黑体" w:hAnsi="宋体" w:eastAsia="黑体" w:cs="Arial"/>
        <w:bCs/>
        <w:color w:val="808080"/>
        <w:sz w:val="21"/>
        <w:szCs w:val="21"/>
      </w:rPr>
      <w:t>第</w:t>
    </w:r>
    <w:r>
      <w:rPr>
        <w:rFonts w:hint="eastAsia" w:ascii="黑体" w:hAnsi="宋体" w:eastAsia="黑体" w:cs="Arial"/>
        <w:bCs/>
        <w:color w:val="808080"/>
        <w:sz w:val="21"/>
        <w:szCs w:val="21"/>
      </w:rPr>
      <w:fldChar w:fldCharType="begin"/>
    </w:r>
    <w:r>
      <w:rPr>
        <w:rFonts w:hint="eastAsia" w:ascii="黑体" w:hAnsi="宋体" w:eastAsia="黑体" w:cs="Arial"/>
        <w:bCs/>
        <w:color w:val="808080"/>
        <w:sz w:val="21"/>
        <w:szCs w:val="21"/>
      </w:rPr>
      <w:instrText xml:space="preserve"> PAGE </w:instrText>
    </w:r>
    <w:r>
      <w:rPr>
        <w:rFonts w:hint="eastAsia" w:ascii="黑体" w:hAnsi="宋体" w:eastAsia="黑体" w:cs="Arial"/>
        <w:bCs/>
        <w:color w:val="808080"/>
        <w:sz w:val="21"/>
        <w:szCs w:val="21"/>
      </w:rPr>
      <w:fldChar w:fldCharType="separate"/>
    </w:r>
    <w:r>
      <w:rPr>
        <w:rFonts w:ascii="黑体" w:hAnsi="宋体" w:eastAsia="黑体" w:cs="Arial"/>
        <w:bCs/>
        <w:color w:val="808080"/>
        <w:sz w:val="21"/>
        <w:szCs w:val="21"/>
      </w:rPr>
      <w:t>1</w:t>
    </w:r>
    <w:r>
      <w:rPr>
        <w:rFonts w:hint="eastAsia" w:ascii="黑体" w:hAnsi="宋体" w:eastAsia="黑体" w:cs="Arial"/>
        <w:bCs/>
        <w:color w:val="808080"/>
        <w:sz w:val="21"/>
        <w:szCs w:val="21"/>
      </w:rPr>
      <w:fldChar w:fldCharType="end"/>
    </w:r>
    <w:r>
      <w:rPr>
        <w:rFonts w:hint="eastAsia" w:ascii="黑体" w:hAnsi="宋体" w:eastAsia="黑体" w:cs="Arial"/>
        <w:bCs/>
        <w:color w:val="808080"/>
        <w:sz w:val="21"/>
        <w:szCs w:val="21"/>
      </w:rPr>
      <w:t>页，共</w:t>
    </w:r>
    <w:r>
      <w:rPr>
        <w:rFonts w:hint="eastAsia" w:ascii="黑体" w:hAnsi="宋体" w:eastAsia="黑体" w:cs="Arial"/>
        <w:bCs/>
        <w:color w:val="808080"/>
        <w:sz w:val="21"/>
        <w:szCs w:val="21"/>
        <w:lang w:val="en-US" w:eastAsia="zh-CN"/>
      </w:rPr>
      <w:t>14</w:t>
    </w:r>
    <w:r>
      <w:rPr>
        <w:rFonts w:hint="eastAsia" w:ascii="黑体" w:hAnsi="宋体" w:eastAsia="黑体" w:cs="Arial"/>
        <w:bCs/>
        <w:color w:val="808080"/>
        <w:sz w:val="21"/>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5DB6C"/>
    <w:multiLevelType w:val="singleLevel"/>
    <w:tmpl w:val="88C5DB6C"/>
    <w:lvl w:ilvl="0" w:tentative="0">
      <w:start w:val="2"/>
      <w:numFmt w:val="decimal"/>
      <w:lvlText w:val="%1."/>
      <w:lvlJc w:val="left"/>
      <w:pPr>
        <w:tabs>
          <w:tab w:val="left" w:pos="312"/>
        </w:tabs>
      </w:pPr>
    </w:lvl>
  </w:abstractNum>
  <w:abstractNum w:abstractNumId="1">
    <w:nsid w:val="E18E73E6"/>
    <w:multiLevelType w:val="singleLevel"/>
    <w:tmpl w:val="E18E73E6"/>
    <w:lvl w:ilvl="0" w:tentative="0">
      <w:start w:val="10"/>
      <w:numFmt w:val="chineseCounting"/>
      <w:suff w:val="nothing"/>
      <w:lvlText w:val="%1、"/>
      <w:lvlJc w:val="left"/>
      <w:rPr>
        <w:rFonts w:hint="eastAsia"/>
      </w:rPr>
    </w:lvl>
  </w:abstractNum>
  <w:abstractNum w:abstractNumId="2">
    <w:nsid w:val="169F03FB"/>
    <w:multiLevelType w:val="singleLevel"/>
    <w:tmpl w:val="169F03FB"/>
    <w:lvl w:ilvl="0" w:tentative="0">
      <w:start w:val="1"/>
      <w:numFmt w:val="decimal"/>
      <w:suff w:val="nothing"/>
      <w:lvlText w:val="%1、"/>
      <w:lvlJc w:val="left"/>
    </w:lvl>
  </w:abstractNum>
  <w:abstractNum w:abstractNumId="3">
    <w:nsid w:val="3A517A24"/>
    <w:multiLevelType w:val="singleLevel"/>
    <w:tmpl w:val="3A517A24"/>
    <w:lvl w:ilvl="0" w:tentative="0">
      <w:start w:val="1"/>
      <w:numFmt w:val="chineseCounting"/>
      <w:suff w:val="nothing"/>
      <w:lvlText w:val="%1、"/>
      <w:lvlJc w:val="left"/>
      <w:rPr>
        <w:rFonts w:hint="eastAsia"/>
      </w:rPr>
    </w:lvl>
  </w:abstractNum>
  <w:abstractNum w:abstractNumId="4">
    <w:nsid w:val="6D2D5B8B"/>
    <w:multiLevelType w:val="singleLevel"/>
    <w:tmpl w:val="6D2D5B8B"/>
    <w:lvl w:ilvl="0" w:tentative="0">
      <w:start w:val="1"/>
      <w:numFmt w:val="chineseCounting"/>
      <w:suff w:val="nothing"/>
      <w:lvlText w:val="%1、"/>
      <w:lvlJc w:val="left"/>
      <w:rPr>
        <w:rFonts w:hint="eastAsia"/>
      </w:rPr>
    </w:lvl>
  </w:abstractNum>
  <w:abstractNum w:abstractNumId="5">
    <w:nsid w:val="7A235C28"/>
    <w:multiLevelType w:val="singleLevel"/>
    <w:tmpl w:val="7A235C28"/>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30376E3"/>
    <w:rsid w:val="03100197"/>
    <w:rsid w:val="039D17D2"/>
    <w:rsid w:val="05972365"/>
    <w:rsid w:val="05C1727E"/>
    <w:rsid w:val="06AD62E4"/>
    <w:rsid w:val="0F17035E"/>
    <w:rsid w:val="100F22F6"/>
    <w:rsid w:val="12414AB5"/>
    <w:rsid w:val="14452E07"/>
    <w:rsid w:val="14A92A2D"/>
    <w:rsid w:val="15456FE5"/>
    <w:rsid w:val="16161D88"/>
    <w:rsid w:val="17AF1790"/>
    <w:rsid w:val="1CA40A88"/>
    <w:rsid w:val="1D192024"/>
    <w:rsid w:val="1D1E3640"/>
    <w:rsid w:val="1F2C6073"/>
    <w:rsid w:val="1FB327BD"/>
    <w:rsid w:val="22BF31CF"/>
    <w:rsid w:val="231861F7"/>
    <w:rsid w:val="23E53C5E"/>
    <w:rsid w:val="25CE197B"/>
    <w:rsid w:val="27F2394C"/>
    <w:rsid w:val="284D22E2"/>
    <w:rsid w:val="28687B8A"/>
    <w:rsid w:val="286A1161"/>
    <w:rsid w:val="2CE85E16"/>
    <w:rsid w:val="32BC3287"/>
    <w:rsid w:val="33CF0D98"/>
    <w:rsid w:val="345D5BB2"/>
    <w:rsid w:val="36814250"/>
    <w:rsid w:val="374E0226"/>
    <w:rsid w:val="3B7566C9"/>
    <w:rsid w:val="3CA77E10"/>
    <w:rsid w:val="3D7D4896"/>
    <w:rsid w:val="3FF027C2"/>
    <w:rsid w:val="40316936"/>
    <w:rsid w:val="40A10B28"/>
    <w:rsid w:val="40D25EF6"/>
    <w:rsid w:val="46946825"/>
    <w:rsid w:val="4B373D91"/>
    <w:rsid w:val="4B9007C4"/>
    <w:rsid w:val="4F1162B1"/>
    <w:rsid w:val="560E70A6"/>
    <w:rsid w:val="56CB143B"/>
    <w:rsid w:val="57852491"/>
    <w:rsid w:val="57CE3939"/>
    <w:rsid w:val="5AB24370"/>
    <w:rsid w:val="5ABB22E0"/>
    <w:rsid w:val="5B1C6802"/>
    <w:rsid w:val="5EF77271"/>
    <w:rsid w:val="60B62064"/>
    <w:rsid w:val="651916F7"/>
    <w:rsid w:val="652B7F5E"/>
    <w:rsid w:val="65CF79D7"/>
    <w:rsid w:val="65E64340"/>
    <w:rsid w:val="679661B2"/>
    <w:rsid w:val="67C717AB"/>
    <w:rsid w:val="6A5512F0"/>
    <w:rsid w:val="727A5D97"/>
    <w:rsid w:val="789C7664"/>
    <w:rsid w:val="7D3D1E9B"/>
    <w:rsid w:val="7D845D1C"/>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triple" w:color="auto" w:sz="4" w:space="1"/>
      </w:pBdr>
      <w:tabs>
        <w:tab w:val="center" w:pos="4153"/>
        <w:tab w:val="right" w:pos="8306"/>
      </w:tabs>
      <w:snapToGrid w:val="0"/>
      <w:jc w:val="center"/>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9780</Words>
  <Characters>10652</Characters>
  <Lines>0</Lines>
  <Paragraphs>0</Paragraphs>
  <TotalTime>40</TotalTime>
  <ScaleCrop>false</ScaleCrop>
  <LinksUpToDate>false</LinksUpToDate>
  <CharactersWithSpaces>12607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Administrator</cp:lastModifiedBy>
  <cp:lastPrinted>2022-11-09T02:06:00Z</cp:lastPrinted>
  <dcterms:modified xsi:type="dcterms:W3CDTF">2023-06-19T15:51:52Z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C32E5B6D91AE485D978FB50D3F0EFC42_13</vt:lpwstr>
  </property>
</Properties>
</file>