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ind w:left="0" w:leftChars="0" w:firstLine="0" w:firstLineChars="0"/>
        <w:jc w:val="center"/>
        <w:rPr>
          <w:rFonts w:hint="default" w:ascii="仿宋" w:hAnsi="仿宋" w:eastAsia="仿宋" w:cs="仿宋"/>
          <w:kern w:val="0"/>
          <w:sz w:val="24"/>
          <w:szCs w:val="24"/>
          <w:lang w:val="en-US" w:eastAsia="zh-CN"/>
        </w:rPr>
      </w:pPr>
      <w:bookmarkStart w:id="47" w:name="_GoBack"/>
      <w:bookmarkStart w:id="0" w:name="OLE_LINK2"/>
      <w:r>
        <w:rPr>
          <w:rFonts w:hint="eastAsia" w:ascii="仿宋" w:hAnsi="仿宋" w:eastAsia="仿宋" w:cs="仿宋"/>
          <w:b/>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7"/>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lang w:val="en-US" w:eastAsia="zh-CN"/>
        </w:rPr>
        <w:t>遴选公告</w:t>
      </w:r>
      <w:bookmarkStart w:id="1" w:name="_Toc31855"/>
      <w:bookmarkStart w:id="2" w:name="_Toc1868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仿宋" w:hAnsi="仿宋" w:eastAsia="仿宋" w:cs="仿宋"/>
          <w:kern w:val="0"/>
          <w:sz w:val="24"/>
          <w:szCs w:val="24"/>
          <w:lang w:val="en-US" w:eastAsia="zh-CN"/>
        </w:rPr>
        <w:t>赤壁市赤马港建筑安装工程有限公司</w:t>
      </w:r>
      <w:r>
        <w:rPr>
          <w:rFonts w:hint="eastAsia" w:ascii="仿宋" w:hAnsi="仿宋" w:eastAsia="仿宋" w:cs="仿宋"/>
          <w:kern w:val="0"/>
          <w:sz w:val="24"/>
          <w:szCs w:val="24"/>
        </w:rPr>
        <w:t>诚挚邀请您参加我司</w:t>
      </w:r>
      <w:r>
        <w:rPr>
          <w:rFonts w:hint="eastAsia" w:ascii="仿宋" w:hAnsi="仿宋" w:eastAsia="仿宋" w:cs="仿宋"/>
          <w:sz w:val="24"/>
          <w:szCs w:val="24"/>
          <w:u w:val="single"/>
          <w:lang w:eastAsia="zh-CN"/>
        </w:rPr>
        <w:t>“陆逊营寨研学文旅小镇”</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“电梯”工程</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报名</w:t>
      </w:r>
      <w:r>
        <w:rPr>
          <w:rFonts w:hint="eastAsia" w:ascii="仿宋" w:hAnsi="仿宋" w:eastAsia="仿宋" w:cs="仿宋"/>
          <w:sz w:val="24"/>
          <w:szCs w:val="24"/>
        </w:rPr>
        <w:t>。</w:t>
      </w:r>
      <w:r>
        <w:rPr>
          <w:rFonts w:hint="eastAsia" w:ascii="仿宋" w:hAnsi="仿宋" w:eastAsia="仿宋" w:cs="仿宋"/>
          <w:b/>
          <w:bCs/>
          <w:sz w:val="24"/>
          <w:szCs w:val="24"/>
          <w:lang w:val="en-US" w:eastAsia="zh-CN"/>
        </w:rPr>
        <w:t>此遴选活动为企业内部制度，解释权归赤马港建筑公司市场拓展部，最终遴选结果报名人可关注报名邮箱获取。</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u w:val="none"/>
          <w:lang w:val="en-US" w:eastAsia="zh-CN"/>
        </w:rPr>
      </w:pPr>
      <w:r>
        <w:rPr>
          <w:rFonts w:hint="eastAsia" w:ascii="仿宋" w:hAnsi="仿宋" w:eastAsia="仿宋" w:cs="仿宋"/>
          <w:b/>
          <w:bCs/>
          <w:kern w:val="0"/>
          <w:sz w:val="24"/>
          <w:szCs w:val="24"/>
        </w:rPr>
        <w:t>项目名称</w:t>
      </w:r>
      <w:r>
        <w:rPr>
          <w:rFonts w:hint="eastAsia" w:ascii="仿宋" w:hAnsi="仿宋" w:eastAsia="仿宋" w:cs="仿宋"/>
          <w:b/>
          <w:bCs/>
          <w:kern w:val="0"/>
          <w:sz w:val="24"/>
          <w:szCs w:val="24"/>
          <w:lang w:eastAsia="zh-CN"/>
        </w:rPr>
        <w:t>：</w:t>
      </w:r>
      <w:r>
        <w:rPr>
          <w:rFonts w:hint="eastAsia" w:ascii="仿宋" w:hAnsi="仿宋" w:eastAsia="仿宋" w:cs="仿宋"/>
          <w:sz w:val="24"/>
          <w:szCs w:val="24"/>
          <w:u w:val="none"/>
          <w:lang w:eastAsia="zh-CN"/>
        </w:rPr>
        <w:t>“陆逊营寨研学文旅小镇”项目“电梯”工程。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val="en-US" w:eastAsia="zh-CN"/>
        </w:rPr>
        <w:t>二、项目地址</w:t>
      </w:r>
      <w:r>
        <w:rPr>
          <w:rFonts w:hint="eastAsia" w:ascii="仿宋" w:hAnsi="仿宋" w:eastAsia="仿宋" w:cs="仿宋"/>
          <w:kern w:val="0"/>
          <w:sz w:val="24"/>
          <w:szCs w:val="24"/>
          <w:u w:val="none"/>
          <w:lang w:val="en-US" w:eastAsia="zh-CN"/>
        </w:rPr>
        <w:t>：</w:t>
      </w:r>
      <w:r>
        <w:rPr>
          <w:rFonts w:hint="eastAsia" w:ascii="仿宋" w:hAnsi="仿宋" w:eastAsia="仿宋" w:cs="仿宋"/>
          <w:sz w:val="24"/>
          <w:u w:val="none"/>
        </w:rPr>
        <w:t>赤壁</w:t>
      </w:r>
      <w:r>
        <w:rPr>
          <w:rFonts w:hint="eastAsia" w:ascii="仿宋" w:hAnsi="仿宋" w:eastAsia="仿宋" w:cs="仿宋"/>
          <w:sz w:val="24"/>
          <w:u w:val="none"/>
          <w:lang w:val="en-US" w:eastAsia="zh-CN"/>
        </w:rPr>
        <w:t>市陆逊营寨</w:t>
      </w:r>
      <w:r>
        <w:rPr>
          <w:rFonts w:hint="eastAsia" w:ascii="仿宋" w:hAnsi="仿宋" w:eastAsia="仿宋" w:cs="仿宋"/>
          <w:kern w:val="0"/>
          <w:sz w:val="24"/>
          <w:szCs w:val="24"/>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val="0"/>
          <w:bCs w:val="0"/>
          <w:kern w:val="0"/>
          <w:sz w:val="24"/>
          <w:szCs w:val="24"/>
          <w:highlight w:val="none"/>
          <w:u w:val="none"/>
          <w:lang w:val="en-US" w:eastAsia="zh-CN"/>
        </w:rPr>
      </w:pPr>
      <w:r>
        <w:rPr>
          <w:rFonts w:hint="eastAsia" w:ascii="仿宋" w:hAnsi="仿宋" w:eastAsia="仿宋" w:cs="仿宋"/>
          <w:b/>
          <w:bCs/>
          <w:kern w:val="0"/>
          <w:sz w:val="24"/>
          <w:szCs w:val="24"/>
          <w:u w:val="none"/>
          <w:lang w:eastAsia="zh-CN"/>
        </w:rPr>
        <w:t>三、</w:t>
      </w:r>
      <w:r>
        <w:rPr>
          <w:rFonts w:hint="eastAsia" w:ascii="仿宋" w:hAnsi="仿宋" w:eastAsia="仿宋" w:cs="仿宋"/>
          <w:b/>
          <w:bCs/>
          <w:kern w:val="0"/>
          <w:sz w:val="24"/>
          <w:szCs w:val="24"/>
          <w:u w:val="none"/>
          <w:lang w:val="en-US" w:eastAsia="zh-CN"/>
        </w:rPr>
        <w:t>品牌：</w:t>
      </w:r>
      <w:r>
        <w:rPr>
          <w:rFonts w:hint="eastAsia" w:ascii="仿宋" w:hAnsi="仿宋" w:eastAsia="仿宋" w:cs="仿宋"/>
          <w:b w:val="0"/>
          <w:bCs w:val="0"/>
          <w:kern w:val="0"/>
          <w:sz w:val="24"/>
          <w:highlight w:val="none"/>
          <w:u w:val="none"/>
          <w:lang w:val="en-US" w:eastAsia="zh-CN"/>
        </w:rPr>
        <w:t>日立电梯</w:t>
      </w:r>
      <w:r>
        <w:rPr>
          <w:rFonts w:hint="eastAsia" w:ascii="仿宋" w:hAnsi="仿宋" w:eastAsia="仿宋" w:cs="仿宋"/>
          <w:b w:val="0"/>
          <w:bCs w:val="0"/>
          <w:kern w:val="0"/>
          <w:sz w:val="24"/>
          <w:szCs w:val="24"/>
          <w:highlight w:val="none"/>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val="0"/>
          <w:bCs w:val="0"/>
          <w:kern w:val="0"/>
          <w:sz w:val="24"/>
          <w:szCs w:val="24"/>
          <w:u w:val="none"/>
          <w:lang w:val="en-US" w:eastAsia="zh-CN"/>
        </w:rPr>
      </w:pPr>
      <w:r>
        <w:rPr>
          <w:rFonts w:hint="eastAsia" w:ascii="仿宋" w:hAnsi="仿宋" w:eastAsia="仿宋" w:cs="仿宋"/>
          <w:b/>
          <w:bCs/>
          <w:kern w:val="0"/>
          <w:sz w:val="24"/>
          <w:szCs w:val="24"/>
          <w:u w:val="none"/>
          <w:lang w:eastAsia="zh-CN"/>
        </w:rPr>
        <w:t>四、</w:t>
      </w:r>
      <w:r>
        <w:rPr>
          <w:rFonts w:hint="eastAsia" w:ascii="仿宋" w:hAnsi="仿宋" w:eastAsia="仿宋" w:cs="仿宋"/>
          <w:b/>
          <w:bCs/>
          <w:kern w:val="0"/>
          <w:sz w:val="24"/>
          <w:szCs w:val="24"/>
          <w:u w:val="none"/>
          <w:lang w:val="en-US" w:eastAsia="zh-CN"/>
        </w:rPr>
        <w:t>采购数量：</w:t>
      </w:r>
      <w:r>
        <w:rPr>
          <w:rFonts w:hint="eastAsia" w:ascii="仿宋" w:hAnsi="仿宋" w:eastAsia="仿宋" w:cs="仿宋"/>
          <w:b w:val="0"/>
          <w:bCs w:val="0"/>
          <w:kern w:val="0"/>
          <w:sz w:val="24"/>
          <w:szCs w:val="24"/>
          <w:u w:val="none"/>
          <w:lang w:val="en-US" w:eastAsia="zh-CN"/>
        </w:rPr>
        <w:t>3台（HGE-1350-CO105型号电梯1台，HGE-1050-C0105型号电梯1台，LCA-0825-C060半圆观光电梯1台），详细内容见报名文件。</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sz w:val="24"/>
          <w:szCs w:val="24"/>
          <w:u w:val="single"/>
          <w:lang w:val="en-US" w:eastAsia="zh-CN"/>
        </w:rPr>
      </w:pPr>
      <w:r>
        <w:rPr>
          <w:rFonts w:hint="eastAsia" w:ascii="仿宋" w:hAnsi="仿宋" w:eastAsia="仿宋" w:cs="仿宋"/>
          <w:b/>
          <w:bCs/>
          <w:kern w:val="0"/>
          <w:sz w:val="24"/>
          <w:szCs w:val="24"/>
          <w:u w:val="none"/>
          <w:lang w:val="en-US" w:eastAsia="zh-CN"/>
        </w:rPr>
        <w:t>五、承包内容</w:t>
      </w:r>
      <w:r>
        <w:rPr>
          <w:rFonts w:hint="eastAsia" w:ascii="仿宋" w:hAnsi="仿宋" w:eastAsia="仿宋" w:cs="仿宋"/>
          <w:kern w:val="0"/>
          <w:sz w:val="24"/>
          <w:szCs w:val="24"/>
          <w:u w:val="none"/>
          <w:lang w:val="en-US" w:eastAsia="zh-CN"/>
        </w:rPr>
        <w:t>：</w:t>
      </w:r>
      <w:r>
        <w:rPr>
          <w:rFonts w:hint="eastAsia" w:ascii="仿宋" w:hAnsi="仿宋" w:eastAsia="仿宋" w:cs="仿宋"/>
          <w:b w:val="0"/>
          <w:bCs w:val="0"/>
          <w:kern w:val="0"/>
          <w:sz w:val="24"/>
          <w:u w:val="single"/>
        </w:rPr>
        <w:t>①</w:t>
      </w:r>
      <w:r>
        <w:rPr>
          <w:rFonts w:hint="eastAsia" w:ascii="仿宋" w:hAnsi="仿宋" w:eastAsia="仿宋" w:cs="仿宋"/>
          <w:b w:val="0"/>
          <w:bCs w:val="0"/>
          <w:kern w:val="0"/>
          <w:sz w:val="24"/>
          <w:u w:val="single"/>
          <w:lang w:val="en-US" w:eastAsia="zh-CN"/>
        </w:rPr>
        <w:t>图纸范围内</w:t>
      </w:r>
      <w:r>
        <w:rPr>
          <w:rFonts w:hint="eastAsia" w:ascii="仿宋" w:hAnsi="仿宋" w:eastAsia="仿宋" w:cs="仿宋"/>
          <w:kern w:val="0"/>
          <w:sz w:val="24"/>
          <w:szCs w:val="24"/>
          <w:u w:val="single"/>
          <w:lang w:val="en-US" w:eastAsia="zh-CN"/>
        </w:rPr>
        <w:t>电梯工程，含电梯设备采购、安装、调试、资料整理、归档、通过相关部门验收、竣工移交、质量维修和培训等。</w:t>
      </w:r>
      <w:r>
        <w:rPr>
          <w:rFonts w:hint="eastAsia" w:ascii="仿宋" w:hAnsi="仿宋" w:eastAsia="仿宋" w:cs="仿宋"/>
          <w:kern w:val="0"/>
          <w:sz w:val="24"/>
          <w:u w:val="single"/>
        </w:rPr>
        <w:t>②</w:t>
      </w:r>
      <w:r>
        <w:rPr>
          <w:rFonts w:hint="eastAsia" w:ascii="仿宋" w:hAnsi="仿宋" w:eastAsia="仿宋" w:cs="仿宋"/>
          <w:kern w:val="0"/>
          <w:sz w:val="24"/>
          <w:u w:val="single"/>
          <w:lang w:val="en-US" w:eastAsia="zh-CN"/>
        </w:rPr>
        <w:t>施工过程中</w:t>
      </w:r>
      <w:r>
        <w:rPr>
          <w:rFonts w:hint="eastAsia" w:ascii="仿宋" w:hAnsi="仿宋" w:eastAsia="仿宋" w:cs="仿宋"/>
          <w:sz w:val="24"/>
          <w:szCs w:val="24"/>
          <w:u w:val="single"/>
          <w:lang w:val="en-US" w:eastAsia="zh-CN"/>
        </w:rPr>
        <w:t>所涉及到的所有安全文明措施，含现场清扫。</w:t>
      </w:r>
      <w:r>
        <w:rPr>
          <w:rFonts w:hint="eastAsia" w:ascii="仿宋" w:hAnsi="仿宋" w:eastAsia="仿宋" w:cs="仿宋"/>
          <w:b w:val="0"/>
          <w:bCs w:val="0"/>
          <w:sz w:val="24"/>
          <w:highlight w:val="none"/>
          <w:u w:val="single"/>
        </w:rPr>
        <w:t>③</w:t>
      </w:r>
      <w:r>
        <w:rPr>
          <w:rFonts w:hint="eastAsia" w:ascii="仿宋" w:hAnsi="仿宋" w:eastAsia="仿宋" w:cs="仿宋"/>
          <w:b w:val="0"/>
          <w:bCs w:val="0"/>
          <w:sz w:val="24"/>
          <w:szCs w:val="24"/>
          <w:highlight w:val="none"/>
          <w:u w:val="single"/>
          <w:lang w:val="en-US" w:eastAsia="zh-CN"/>
        </w:rPr>
        <w:t>发包人有权根据承包人现场施工质量、进度、安全、现场文明施工等情况随时调整承包人的承包范围，且承包人应全力配合，需要承包人退场的，发包人按承包人已完成合格工程量办理结算，承包人不得提出其它任何索赔要求。④</w:t>
      </w:r>
      <w:r>
        <w:rPr>
          <w:rFonts w:hint="eastAsia" w:ascii="仿宋" w:hAnsi="仿宋" w:eastAsia="仿宋" w:cs="仿宋"/>
          <w:b w:val="0"/>
          <w:bCs w:val="0"/>
          <w:kern w:val="0"/>
          <w:sz w:val="24"/>
          <w:szCs w:val="24"/>
          <w:highlight w:val="none"/>
          <w:u w:val="single"/>
          <w:lang w:val="en-US" w:eastAsia="zh-CN"/>
        </w:rPr>
        <w:t>因外部因素或甲方原因，形成项目停工、停建、减少工程量等情况，甲方按乙方已完成合格工程量进行结算，乙方不得向甲方提出其他任何索赔。</w:t>
      </w:r>
      <w:r>
        <w:rPr>
          <w:rFonts w:hint="eastAsia" w:ascii="仿宋" w:hAnsi="仿宋" w:eastAsia="仿宋" w:cs="仿宋"/>
          <w:b/>
          <w:bCs/>
          <w:sz w:val="24"/>
          <w:szCs w:val="24"/>
          <w:u w:val="single"/>
          <w:lang w:val="en-US" w:eastAsia="zh-CN"/>
        </w:rPr>
        <w:t>详见电梯施工</w:t>
      </w:r>
      <w:r>
        <w:rPr>
          <w:rFonts w:hint="eastAsia" w:ascii="仿宋" w:hAnsi="仿宋" w:eastAsia="仿宋" w:cs="仿宋"/>
          <w:b/>
          <w:bCs/>
          <w:kern w:val="0"/>
          <w:sz w:val="24"/>
          <w:szCs w:val="24"/>
          <w:u w:val="single"/>
          <w:lang w:val="en-US" w:eastAsia="zh-CN"/>
        </w:rPr>
        <w:t>合同。</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80" w:lineRule="exact"/>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u w:val="none"/>
          <w:lang w:val="en-US" w:eastAsia="zh-CN"/>
        </w:rPr>
        <w:t>六、承包方式：</w:t>
      </w:r>
      <w:r>
        <w:rPr>
          <w:rFonts w:hint="eastAsia" w:ascii="仿宋" w:hAnsi="仿宋" w:eastAsia="仿宋" w:cs="仿宋"/>
          <w:b w:val="0"/>
          <w:bCs w:val="0"/>
          <w:kern w:val="0"/>
          <w:sz w:val="24"/>
          <w:szCs w:val="24"/>
          <w:u w:val="single"/>
          <w:lang w:val="en-US" w:eastAsia="zh-CN"/>
        </w:rPr>
        <w:t>包设备采购、包安装、包验收、包工期、包安全、包文明施工等。</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none"/>
          <w:lang w:val="en-US" w:eastAsia="zh-CN" w:bidi="ar-SA"/>
        </w:rPr>
      </w:pPr>
      <w:r>
        <w:rPr>
          <w:rFonts w:hint="eastAsia" w:ascii="仿宋" w:hAnsi="仿宋" w:eastAsia="仿宋" w:cs="仿宋"/>
          <w:b/>
          <w:bCs/>
          <w:kern w:val="0"/>
          <w:sz w:val="24"/>
          <w:szCs w:val="24"/>
          <w:u w:val="none"/>
          <w:lang w:val="en-US" w:eastAsia="zh-CN"/>
        </w:rPr>
        <w:t>七、质量</w:t>
      </w:r>
      <w:r>
        <w:rPr>
          <w:rFonts w:hint="eastAsia" w:ascii="仿宋" w:hAnsi="仿宋" w:eastAsia="仿宋" w:cs="仿宋"/>
          <w:b/>
          <w:bCs/>
          <w:kern w:val="0"/>
          <w:sz w:val="24"/>
          <w:szCs w:val="24"/>
          <w:u w:val="none"/>
        </w:rPr>
        <w:t>要求</w:t>
      </w:r>
      <w:r>
        <w:rPr>
          <w:rFonts w:hint="eastAsia" w:ascii="仿宋" w:hAnsi="仿宋" w:eastAsia="仿宋" w:cs="仿宋"/>
          <w:kern w:val="0"/>
          <w:sz w:val="24"/>
          <w:szCs w:val="24"/>
          <w:u w:val="none"/>
        </w:rPr>
        <w:t>：</w:t>
      </w:r>
      <w:r>
        <w:rPr>
          <w:rFonts w:hint="eastAsia" w:ascii="仿宋" w:hAnsi="仿宋" w:eastAsia="仿宋" w:cs="仿宋"/>
          <w:kern w:val="0"/>
          <w:sz w:val="24"/>
          <w:szCs w:val="24"/>
          <w:u w:val="none"/>
          <w:lang w:val="en-US" w:eastAsia="zh-CN" w:bidi="ar-SA"/>
        </w:rPr>
        <w:t>一次交验合格，符合国家工程质量验收标准。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kern w:val="0"/>
          <w:sz w:val="24"/>
          <w:szCs w:val="24"/>
          <w:u w:val="none"/>
          <w:lang w:val="en-US" w:eastAsia="zh-CN" w:bidi="ar-SA"/>
        </w:rPr>
      </w:pPr>
      <w:r>
        <w:rPr>
          <w:rFonts w:hint="eastAsia" w:ascii="仿宋" w:hAnsi="仿宋" w:eastAsia="仿宋" w:cs="仿宋"/>
          <w:b/>
          <w:bCs/>
          <w:kern w:val="0"/>
          <w:sz w:val="24"/>
          <w:szCs w:val="24"/>
          <w:u w:val="none"/>
          <w:lang w:val="en-US" w:eastAsia="zh-CN" w:bidi="ar-SA"/>
        </w:rPr>
        <w:t>八、安全及文明施工要求：</w:t>
      </w:r>
      <w:r>
        <w:rPr>
          <w:rFonts w:hint="eastAsia" w:ascii="仿宋" w:hAnsi="仿宋" w:eastAsia="仿宋" w:cs="仿宋"/>
          <w:b w:val="0"/>
          <w:bCs w:val="0"/>
          <w:kern w:val="0"/>
          <w:sz w:val="24"/>
          <w:szCs w:val="24"/>
          <w:u w:val="none"/>
          <w:lang w:val="en-US" w:eastAsia="zh-CN" w:bidi="ar-SA"/>
        </w:rPr>
        <w:t>达到国家、湖北省现行有关规范要求，并达到合格标准。</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kern w:val="0"/>
          <w:sz w:val="24"/>
          <w:szCs w:val="24"/>
          <w:highlight w:val="none"/>
          <w:u w:val="none"/>
          <w:lang w:val="en-US"/>
        </w:rPr>
      </w:pPr>
      <w:r>
        <w:rPr>
          <w:rFonts w:hint="eastAsia" w:ascii="仿宋" w:hAnsi="仿宋" w:eastAsia="仿宋" w:cs="仿宋"/>
          <w:b/>
          <w:bCs/>
          <w:kern w:val="0"/>
          <w:sz w:val="24"/>
          <w:szCs w:val="24"/>
          <w:u w:val="none"/>
          <w:lang w:val="en-US" w:eastAsia="zh-CN"/>
        </w:rPr>
        <w:t>九、</w:t>
      </w:r>
      <w:r>
        <w:rPr>
          <w:rFonts w:hint="eastAsia" w:ascii="仿宋" w:hAnsi="仿宋" w:eastAsia="仿宋" w:cs="仿宋"/>
          <w:b/>
          <w:bCs/>
          <w:kern w:val="0"/>
          <w:sz w:val="24"/>
          <w:szCs w:val="24"/>
          <w:u w:val="none"/>
        </w:rPr>
        <w:t>工期要求</w:t>
      </w:r>
      <w:r>
        <w:rPr>
          <w:rFonts w:hint="eastAsia" w:ascii="仿宋" w:hAnsi="仿宋" w:eastAsia="仿宋" w:cs="仿宋"/>
          <w:b/>
          <w:bCs/>
          <w:kern w:val="0"/>
          <w:sz w:val="24"/>
          <w:szCs w:val="24"/>
          <w:u w:val="none"/>
          <w:lang w:eastAsia="zh-CN"/>
        </w:rPr>
        <w:t>：</w:t>
      </w:r>
      <w:r>
        <w:rPr>
          <w:rFonts w:hint="eastAsia" w:ascii="仿宋" w:hAnsi="仿宋" w:eastAsia="仿宋" w:cs="仿宋"/>
          <w:b/>
          <w:bCs/>
          <w:kern w:val="0"/>
          <w:sz w:val="24"/>
          <w:szCs w:val="24"/>
          <w:u w:val="none"/>
          <w:lang w:val="en-US" w:eastAsia="zh-CN"/>
        </w:rPr>
        <w:t>1.</w:t>
      </w:r>
      <w:r>
        <w:rPr>
          <w:rFonts w:hint="eastAsia" w:ascii="仿宋" w:hAnsi="仿宋" w:eastAsia="仿宋" w:cs="仿宋"/>
          <w:b w:val="0"/>
          <w:bCs w:val="0"/>
          <w:kern w:val="0"/>
          <w:sz w:val="24"/>
          <w:szCs w:val="24"/>
          <w:u w:val="none"/>
          <w:lang w:eastAsia="zh-CN"/>
        </w:rPr>
        <w:t>满足项目进度要求，自现场满足电梯安装条件之日起45个日历天内完成电梯安装、调试工作。自甲方书面通知之日起计算工期，</w:t>
      </w:r>
      <w:r>
        <w:rPr>
          <w:rFonts w:hint="eastAsia" w:ascii="仿宋" w:hAnsi="仿宋" w:eastAsia="仿宋" w:cs="仿宋"/>
          <w:b/>
          <w:bCs/>
          <w:sz w:val="24"/>
          <w:szCs w:val="24"/>
        </w:rPr>
        <w:t>每逾期一日，按</w:t>
      </w:r>
      <w:r>
        <w:rPr>
          <w:rFonts w:hint="eastAsia" w:ascii="仿宋" w:hAnsi="仿宋" w:eastAsia="仿宋" w:cs="仿宋"/>
          <w:b/>
          <w:bCs/>
          <w:sz w:val="24"/>
          <w:szCs w:val="24"/>
          <w:lang w:val="en-US" w:eastAsia="zh-CN"/>
        </w:rPr>
        <w:t>1000元/天</w:t>
      </w:r>
      <w:r>
        <w:rPr>
          <w:rFonts w:hint="eastAsia" w:ascii="仿宋" w:hAnsi="仿宋" w:eastAsia="仿宋" w:cs="仿宋"/>
          <w:b/>
          <w:bCs/>
          <w:sz w:val="24"/>
          <w:szCs w:val="24"/>
        </w:rPr>
        <w:t>向甲方支付违约金</w:t>
      </w:r>
      <w:r>
        <w:rPr>
          <w:rFonts w:hint="eastAsia" w:ascii="仿宋" w:hAnsi="仿宋" w:eastAsia="仿宋" w:cs="仿宋"/>
          <w:b/>
          <w:bCs/>
          <w:sz w:val="24"/>
          <w:szCs w:val="24"/>
          <w:lang w:val="en-US" w:eastAsia="zh-CN"/>
        </w:rPr>
        <w:t>。2.</w:t>
      </w:r>
      <w:r>
        <w:rPr>
          <w:rFonts w:hint="eastAsia" w:ascii="仿宋" w:hAnsi="仿宋" w:eastAsia="仿宋" w:cs="仿宋"/>
          <w:sz w:val="24"/>
          <w:szCs w:val="24"/>
          <w:lang w:val="en-US" w:eastAsia="zh-CN"/>
        </w:rPr>
        <w:t>工期不因任何因素作出调整，包括但不限于：天气等原因。3.为确保在约定工期内完工，乙方必须分两班倒作业，未按要求落实的，视为乙方违约，每天承担5000元的违约责任。</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eastAsia="宋体"/>
          <w:lang w:val="en-US" w:eastAsia="zh-CN"/>
        </w:rPr>
      </w:pPr>
      <w:r>
        <w:rPr>
          <w:rFonts w:hint="eastAsia" w:ascii="仿宋" w:hAnsi="仿宋" w:eastAsia="仿宋" w:cs="仿宋"/>
          <w:b/>
          <w:bCs/>
          <w:kern w:val="0"/>
          <w:sz w:val="24"/>
          <w:szCs w:val="24"/>
          <w:lang w:val="en-US" w:eastAsia="zh-CN"/>
        </w:rPr>
        <w:t>十、报名要求</w:t>
      </w:r>
    </w:p>
    <w:bookmarkEnd w:id="1"/>
    <w:bookmarkEnd w:id="2"/>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sz w:val="24"/>
          <w:szCs w:val="24"/>
          <w:lang w:val="en-US" w:eastAsia="zh-CN"/>
        </w:rPr>
        <w:t>1.资质要求</w:t>
      </w:r>
      <w:r>
        <w:rPr>
          <w:rFonts w:hint="eastAsia" w:ascii="仿宋" w:hAnsi="仿宋" w:eastAsia="仿宋" w:cs="仿宋"/>
          <w:b w:val="0"/>
          <w:bCs w:val="0"/>
          <w:sz w:val="24"/>
          <w:szCs w:val="24"/>
          <w:lang w:val="en-US" w:eastAsia="zh-CN"/>
        </w:rPr>
        <w:t>：</w:t>
      </w:r>
      <w:r>
        <w:rPr>
          <w:rFonts w:hint="eastAsia" w:ascii="仿宋" w:hAnsi="仿宋" w:eastAsia="仿宋" w:cs="仿宋"/>
          <w:b w:val="0"/>
          <w:bCs w:val="0"/>
          <w:kern w:val="0"/>
          <w:sz w:val="24"/>
          <w:szCs w:val="24"/>
          <w:u w:val="single"/>
          <w:lang w:val="en-US" w:eastAsia="zh-CN"/>
        </w:rPr>
        <w:t>（1）若报名人为设备制造商，必须取得有效期内的特种设备（乘客电梯）制造许可证C级及以上资质和取得特种设备（乘客电梯）安装改造维修许可证C级及以上资质，或新版《中华人民共和国特种设备生产许可证》电梯制造含安装、修理、改造资质证书。（2）若报名人非设备制造商，必须取得特种设备（电梯）安装改造维修许可证C级及以上资质或新版《中华人民共和国特种设备生产许可证》电梯安装含修理。其代理产品的制造厂商必须取得具有特种设备制造许可证（乘客电梯）C级及以上资质或新版《中华人民共和国特种设备生产许可证》含电梯安装、修理资质证书。</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业绩要求：</w:t>
      </w:r>
      <w:r>
        <w:rPr>
          <w:rFonts w:hint="eastAsia" w:ascii="仿宋" w:hAnsi="仿宋" w:eastAsia="仿宋" w:cs="仿宋"/>
          <w:b w:val="0"/>
          <w:bCs w:val="0"/>
          <w:sz w:val="24"/>
          <w:szCs w:val="24"/>
          <w:highlight w:val="none"/>
          <w:u w:val="single"/>
          <w:lang w:val="en-US" w:eastAsia="zh-CN"/>
        </w:rPr>
        <w:t>报名人及现场负责人</w:t>
      </w:r>
      <w:r>
        <w:rPr>
          <w:rFonts w:hint="eastAsia" w:ascii="仿宋" w:hAnsi="仿宋" w:eastAsia="仿宋" w:cs="仿宋"/>
          <w:b w:val="0"/>
          <w:bCs w:val="0"/>
          <w:kern w:val="2"/>
          <w:sz w:val="24"/>
          <w:szCs w:val="24"/>
          <w:u w:val="single"/>
          <w:lang w:val="en-US" w:eastAsia="zh-CN" w:bidi="ar-SA"/>
        </w:rPr>
        <w:t>近</w:t>
      </w:r>
      <w:r>
        <w:rPr>
          <w:rFonts w:hint="eastAsia" w:ascii="仿宋" w:hAnsi="仿宋" w:eastAsia="仿宋" w:cs="仿宋"/>
          <w:sz w:val="24"/>
          <w:szCs w:val="24"/>
          <w:u w:val="single"/>
        </w:rPr>
        <w:t>3年至少已完成过</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项经验收合格的类似规模的</w:t>
      </w:r>
      <w:r>
        <w:rPr>
          <w:rFonts w:hint="eastAsia" w:ascii="仿宋" w:hAnsi="仿宋" w:eastAsia="仿宋" w:cs="仿宋"/>
          <w:sz w:val="24"/>
          <w:szCs w:val="24"/>
          <w:u w:val="single"/>
          <w:lang w:val="en-US" w:eastAsia="zh-CN"/>
        </w:rPr>
        <w:t>工程</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类似指电梯工程</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w:t>
      </w:r>
      <w:r>
        <w:rPr>
          <w:rFonts w:hint="eastAsia" w:ascii="仿宋" w:hAnsi="仿宋" w:eastAsia="仿宋" w:cs="仿宋"/>
          <w:b/>
          <w:bCs/>
          <w:sz w:val="24"/>
          <w:szCs w:val="24"/>
          <w:u w:val="single"/>
        </w:rPr>
        <w:t>提供合同（原件扫描件）</w:t>
      </w:r>
      <w:r>
        <w:rPr>
          <w:rFonts w:hint="eastAsia" w:ascii="仿宋" w:hAnsi="仿宋" w:eastAsia="仿宋" w:cs="仿宋"/>
          <w:b/>
          <w:bCs/>
          <w:sz w:val="24"/>
          <w:szCs w:val="24"/>
          <w:u w:val="single"/>
          <w:lang w:eastAsia="zh-CN"/>
        </w:rPr>
        <w:t>、</w:t>
      </w:r>
      <w:r>
        <w:rPr>
          <w:rFonts w:hint="eastAsia" w:ascii="仿宋" w:hAnsi="仿宋" w:eastAsia="仿宋" w:cs="仿宋"/>
          <w:b/>
          <w:bCs/>
          <w:sz w:val="24"/>
          <w:szCs w:val="24"/>
          <w:u w:val="single"/>
          <w:lang w:val="en-US" w:eastAsia="zh-CN"/>
        </w:rPr>
        <w:t>发票（原件扫描件）</w:t>
      </w:r>
      <w:r>
        <w:rPr>
          <w:rFonts w:hint="eastAsia" w:ascii="仿宋" w:hAnsi="仿宋" w:eastAsia="仿宋" w:cs="仿宋"/>
          <w:b/>
          <w:bCs/>
          <w:sz w:val="24"/>
          <w:szCs w:val="24"/>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b/>
          <w:bCs/>
          <w:sz w:val="24"/>
          <w:szCs w:val="24"/>
          <w:highlight w:val="none"/>
          <w:lang w:val="en-US" w:eastAsia="zh-CN"/>
        </w:rPr>
        <w:t>3.</w:t>
      </w:r>
      <w:r>
        <w:rPr>
          <w:rFonts w:hint="eastAsia" w:ascii="仿宋" w:hAnsi="仿宋" w:eastAsia="仿宋" w:cs="仿宋"/>
          <w:b/>
          <w:bCs/>
          <w:kern w:val="0"/>
          <w:sz w:val="24"/>
          <w:szCs w:val="24"/>
          <w:lang w:val="en-US" w:eastAsia="zh-CN"/>
        </w:rPr>
        <w:t>现场人员要求</w:t>
      </w:r>
      <w:r>
        <w:rPr>
          <w:rFonts w:hint="eastAsia" w:ascii="仿宋" w:hAnsi="仿宋" w:eastAsia="仿宋" w:cs="仿宋"/>
          <w:b/>
          <w:bCs/>
          <w:sz w:val="24"/>
          <w:szCs w:val="24"/>
          <w:highlight w:val="none"/>
        </w:rPr>
        <w:t>：</w:t>
      </w:r>
      <w:r>
        <w:rPr>
          <w:rFonts w:hint="eastAsia" w:ascii="仿宋" w:hAnsi="仿宋" w:eastAsia="仿宋" w:cs="仿宋"/>
          <w:b w:val="0"/>
          <w:bCs w:val="0"/>
          <w:sz w:val="24"/>
          <w:u w:val="single"/>
        </w:rPr>
        <w:t>按需要</w:t>
      </w:r>
      <w:r>
        <w:rPr>
          <w:rFonts w:hint="eastAsia" w:ascii="仿宋" w:hAnsi="仿宋" w:eastAsia="仿宋" w:cs="仿宋"/>
          <w:sz w:val="24"/>
          <w:u w:val="single"/>
        </w:rPr>
        <w:t>配置</w:t>
      </w:r>
      <w:r>
        <w:rPr>
          <w:rFonts w:hint="eastAsia" w:ascii="仿宋" w:hAnsi="仿宋" w:eastAsia="仿宋" w:cs="仿宋"/>
          <w:b/>
          <w:bCs/>
          <w:sz w:val="24"/>
          <w:u w:val="single"/>
          <w:lang w:val="en-US" w:eastAsia="zh-CN"/>
        </w:rPr>
        <w:t>现场履职人员</w:t>
      </w:r>
      <w:r>
        <w:rPr>
          <w:rFonts w:hint="eastAsia" w:ascii="仿宋" w:hAnsi="仿宋" w:eastAsia="仿宋" w:cs="仿宋"/>
          <w:sz w:val="24"/>
          <w:u w:val="single"/>
          <w:lang w:val="en-US" w:eastAsia="zh-CN"/>
        </w:rPr>
        <w:t>，不得低于以下标准，</w:t>
      </w:r>
      <w:r>
        <w:rPr>
          <w:rFonts w:hint="eastAsia" w:ascii="仿宋" w:hAnsi="仿宋" w:eastAsia="仿宋" w:cs="仿宋"/>
          <w:color w:val="auto"/>
          <w:sz w:val="24"/>
          <w:u w:val="single"/>
          <w:lang w:val="en-US" w:eastAsia="zh-CN"/>
        </w:rPr>
        <w:t>现场负责人1名、技术负责人1名、专职安全员1名、杂工1名</w:t>
      </w:r>
      <w:r>
        <w:rPr>
          <w:rFonts w:hint="eastAsia" w:ascii="仿宋" w:hAnsi="仿宋" w:eastAsia="仿宋" w:cs="仿宋"/>
          <w:sz w:val="24"/>
          <w:u w:val="singl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kern w:val="0"/>
          <w:sz w:val="24"/>
          <w:szCs w:val="24"/>
          <w:lang w:val="en-US" w:eastAsia="zh-CN"/>
        </w:rPr>
        <w:t>4.管理人员在岗时间：</w:t>
      </w:r>
      <w:r>
        <w:rPr>
          <w:rFonts w:hint="eastAsia" w:ascii="仿宋" w:hAnsi="仿宋" w:eastAsia="仿宋" w:cs="仿宋"/>
          <w:color w:val="160B11"/>
          <w:sz w:val="24"/>
          <w:szCs w:val="24"/>
          <w:u w:val="none"/>
          <w:lang w:val="en-US" w:eastAsia="zh-CN"/>
        </w:rPr>
        <w:t>管理人员每月在岗时间不得低于26天</w:t>
      </w:r>
      <w:r>
        <w:rPr>
          <w:rFonts w:hint="eastAsia" w:ascii="仿宋" w:hAnsi="仿宋" w:eastAsia="仿宋" w:cs="仿宋"/>
          <w:color w:val="160B11"/>
          <w:sz w:val="24"/>
          <w:szCs w:val="24"/>
          <w:u w:val="none"/>
        </w:rPr>
        <w:t>，公司出具承诺</w:t>
      </w:r>
      <w:r>
        <w:rPr>
          <w:rFonts w:hint="eastAsia" w:ascii="仿宋" w:hAnsi="仿宋" w:eastAsia="仿宋" w:cs="仿宋"/>
          <w:color w:val="160B11"/>
          <w:sz w:val="24"/>
          <w:szCs w:val="24"/>
          <w:u w:val="none"/>
          <w:lang w:eastAsia="zh-CN"/>
        </w:rPr>
        <w:t>。</w:t>
      </w:r>
      <w:r>
        <w:rPr>
          <w:rFonts w:hint="eastAsia" w:ascii="仿宋" w:hAnsi="仿宋" w:eastAsia="仿宋" w:cs="仿宋"/>
          <w:b/>
          <w:bCs/>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kern w:val="0"/>
          <w:sz w:val="24"/>
          <w:szCs w:val="24"/>
          <w:lang w:val="en-US" w:eastAsia="zh-CN"/>
        </w:rPr>
        <w:t>5.信誉要求：</w:t>
      </w:r>
      <w:r>
        <w:rPr>
          <w:rFonts w:hint="eastAsia" w:ascii="仿宋" w:hAnsi="仿宋" w:eastAsia="仿宋" w:cs="仿宋"/>
          <w:color w:val="160B11"/>
          <w:kern w:val="0"/>
          <w:sz w:val="24"/>
          <w:szCs w:val="24"/>
        </w:rPr>
        <w:t>①报名人及拟派本项目现场负责人近三年未被列入“信用中国”</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lang w:val="en-US" w:eastAsia="zh-CN"/>
        </w:rPr>
        <w:t>企查查</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rPr>
        <w:t>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kern w:val="0"/>
          <w:sz w:val="24"/>
          <w:highlight w:val="none"/>
          <w:u w:val="singl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二</w:t>
      </w:r>
      <w:r>
        <w:rPr>
          <w:rFonts w:hint="eastAsia" w:ascii="仿宋" w:hAnsi="仿宋" w:eastAsia="仿宋" w:cs="仿宋"/>
          <w:b/>
          <w:bCs/>
          <w:kern w:val="0"/>
          <w:sz w:val="24"/>
          <w:highlight w:val="none"/>
        </w:rPr>
        <w:t>、报名时间：</w:t>
      </w:r>
      <w:r>
        <w:rPr>
          <w:rFonts w:hint="eastAsia" w:ascii="仿宋" w:hAnsi="仿宋" w:eastAsia="仿宋" w:cs="仿宋"/>
          <w:kern w:val="0"/>
          <w:sz w:val="24"/>
          <w:szCs w:val="24"/>
          <w:highlight w:val="none"/>
          <w:u w:val="single"/>
          <w:lang w:val="en-US" w:eastAsia="zh-CN"/>
        </w:rPr>
        <w:t xml:space="preserve"> 2023年3月5日至 2023年3月7日17:30止。</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highlight w:val="non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三</w:t>
      </w:r>
      <w:r>
        <w:rPr>
          <w:rFonts w:hint="eastAsia" w:ascii="仿宋" w:hAnsi="仿宋" w:eastAsia="仿宋" w:cs="仿宋"/>
          <w:b/>
          <w:bCs/>
          <w:kern w:val="0"/>
          <w:sz w:val="24"/>
          <w:highlight w:val="none"/>
        </w:rPr>
        <w:t>、报名文件下载</w:t>
      </w:r>
      <w:r>
        <w:rPr>
          <w:rFonts w:hint="eastAsia" w:ascii="仿宋" w:hAnsi="仿宋" w:eastAsia="仿宋" w:cs="仿宋"/>
          <w:kern w:val="0"/>
          <w:sz w:val="24"/>
          <w:highlight w:val="none"/>
        </w:rPr>
        <w:t>：</w:t>
      </w:r>
      <w:r>
        <w:rPr>
          <w:rFonts w:hint="eastAsia" w:ascii="仿宋" w:hAnsi="仿宋" w:eastAsia="仿宋" w:cs="仿宋"/>
          <w:b/>
          <w:bCs/>
          <w:kern w:val="0"/>
          <w:sz w:val="24"/>
          <w:highlight w:val="none"/>
        </w:rPr>
        <w:t>点击本页下方下载报名资料。</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十</w:t>
      </w:r>
      <w:r>
        <w:rPr>
          <w:rFonts w:hint="eastAsia" w:ascii="仿宋" w:hAnsi="仿宋" w:eastAsia="仿宋" w:cs="仿宋"/>
          <w:b/>
          <w:bCs/>
          <w:kern w:val="0"/>
          <w:sz w:val="24"/>
          <w:szCs w:val="24"/>
          <w:highlight w:val="none"/>
          <w:lang w:val="en-US" w:eastAsia="zh-CN"/>
        </w:rPr>
        <w:t>四</w:t>
      </w:r>
      <w:r>
        <w:rPr>
          <w:rFonts w:hint="eastAsia" w:ascii="仿宋" w:hAnsi="仿宋" w:eastAsia="仿宋" w:cs="仿宋"/>
          <w:b/>
          <w:bCs/>
          <w:kern w:val="0"/>
          <w:sz w:val="24"/>
          <w:szCs w:val="24"/>
          <w:highlight w:val="none"/>
        </w:rPr>
        <w:t>、报价要求</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仿宋" w:hAnsi="仿宋" w:eastAsia="仿宋" w:cs="仿宋"/>
          <w:b/>
          <w:bCs/>
          <w:sz w:val="24"/>
          <w:szCs w:val="24"/>
          <w:u w:val="none"/>
          <w:lang w:val="en-US" w:eastAsia="zh-CN"/>
        </w:rPr>
      </w:pPr>
      <w:r>
        <w:rPr>
          <w:rFonts w:hint="eastAsia" w:ascii="仿宋" w:hAnsi="仿宋" w:eastAsia="仿宋" w:cs="仿宋"/>
          <w:sz w:val="24"/>
          <w:szCs w:val="24"/>
          <w:u w:val="none"/>
          <w:lang w:val="en-US" w:eastAsia="zh-CN"/>
        </w:rPr>
        <w:t>1.</w:t>
      </w:r>
      <w:r>
        <w:rPr>
          <w:rFonts w:hint="eastAsia" w:ascii="仿宋" w:hAnsi="仿宋" w:eastAsia="仿宋" w:cs="仿宋"/>
          <w:b/>
          <w:bCs/>
          <w:sz w:val="24"/>
          <w:szCs w:val="24"/>
          <w:u w:val="none"/>
          <w:lang w:val="en-US" w:eastAsia="zh-CN"/>
        </w:rPr>
        <w:t>本项目设置最低下浮比例M（13%），若报价下浮率≤13%为无效报价，下浮率不含</w:t>
      </w:r>
      <w:r>
        <w:rPr>
          <w:rFonts w:hint="eastAsia" w:ascii="仿宋" w:hAnsi="仿宋" w:eastAsia="仿宋" w:cs="仿宋"/>
          <w:b/>
          <w:bCs/>
          <w:sz w:val="24"/>
          <w:szCs w:val="24"/>
          <w:u w:val="single"/>
          <w:lang w:val="en-US" w:eastAsia="zh-CN"/>
        </w:rPr>
        <w:t xml:space="preserve"> 13 </w:t>
      </w:r>
      <w:r>
        <w:rPr>
          <w:rFonts w:hint="eastAsia" w:ascii="仿宋" w:hAnsi="仿宋" w:eastAsia="仿宋" w:cs="仿宋"/>
          <w:b w:val="0"/>
          <w:bCs w:val="0"/>
          <w:sz w:val="24"/>
          <w:szCs w:val="24"/>
          <w:u w:val="none"/>
          <w:lang w:val="en-US" w:eastAsia="zh-CN"/>
        </w:rPr>
        <w:t xml:space="preserve">%增值税专用发票。 </w:t>
      </w:r>
      <w:r>
        <w:rPr>
          <w:rFonts w:hint="eastAsia" w:ascii="仿宋" w:hAnsi="仿宋" w:eastAsia="仿宋" w:cs="仿宋"/>
          <w:b/>
          <w:bCs/>
          <w:sz w:val="24"/>
          <w:szCs w:val="24"/>
          <w:u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2.报价应是施工图纸及施工合同所确定的工程范围内全部工程内容的价格表现，且发包人有权增减施工内容或停止施工，承包人不得提出任何索赔。</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仿宋" w:hAnsi="仿宋" w:eastAsia="仿宋" w:cs="仿宋"/>
          <w:sz w:val="24"/>
          <w:szCs w:val="24"/>
          <w:highlight w:val="yellow"/>
          <w:u w:val="none"/>
          <w:lang w:val="en-US" w:eastAsia="zh-CN"/>
        </w:rPr>
      </w:pPr>
      <w:r>
        <w:rPr>
          <w:rFonts w:hint="eastAsia" w:ascii="仿宋" w:hAnsi="仿宋" w:eastAsia="仿宋" w:cs="仿宋"/>
          <w:sz w:val="24"/>
          <w:szCs w:val="24"/>
          <w:u w:val="none"/>
          <w:lang w:val="en-US" w:eastAsia="zh-CN"/>
        </w:rPr>
        <w:t>3.本项目结算价为该项目最终审计总价下浮</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%，并由承包人提供</w:t>
      </w:r>
      <w:r>
        <w:rPr>
          <w:rFonts w:hint="eastAsia" w:ascii="仿宋" w:hAnsi="仿宋" w:eastAsia="仿宋" w:cs="仿宋"/>
          <w:sz w:val="24"/>
          <w:szCs w:val="24"/>
          <w:u w:val="single"/>
          <w:lang w:val="en-US" w:eastAsia="zh-CN"/>
        </w:rPr>
        <w:t xml:space="preserve"> 13 </w:t>
      </w:r>
      <w:r>
        <w:rPr>
          <w:rFonts w:hint="eastAsia" w:ascii="仿宋" w:hAnsi="仿宋" w:eastAsia="仿宋" w:cs="仿宋"/>
          <w:sz w:val="24"/>
          <w:szCs w:val="24"/>
          <w:u w:val="none"/>
          <w:lang w:val="en-US" w:eastAsia="zh-CN"/>
        </w:rPr>
        <w:t>%增值税专用发票。</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仿宋" w:hAnsi="仿宋" w:eastAsia="仿宋" w:cs="仿宋"/>
          <w:i w:val="0"/>
          <w:iCs w:val="0"/>
          <w:caps w:val="0"/>
          <w:color w:val="333333"/>
          <w:spacing w:val="0"/>
          <w:sz w:val="24"/>
          <w:szCs w:val="24"/>
          <w:lang w:val="en-US" w:eastAsia="zh-CN"/>
        </w:rPr>
      </w:pPr>
      <w:r>
        <w:rPr>
          <w:rFonts w:hint="eastAsia" w:ascii="仿宋" w:hAnsi="仿宋" w:eastAsia="仿宋" w:cs="仿宋"/>
          <w:b w:val="0"/>
          <w:bCs w:val="0"/>
          <w:kern w:val="0"/>
          <w:sz w:val="24"/>
          <w:szCs w:val="24"/>
          <w:lang w:val="en-US" w:eastAsia="zh-CN"/>
        </w:rPr>
        <w:t>4.有效报价前3名可进入第二轮磋商，入我司A库，后期项目同等条件下可优先参与。</w:t>
      </w:r>
      <w:r>
        <w:rPr>
          <w:rFonts w:hint="eastAsia" w:ascii="仿宋" w:hAnsi="仿宋" w:eastAsia="仿宋" w:cs="仿宋"/>
          <w:i w:val="0"/>
          <w:iCs w:val="0"/>
          <w:caps w:val="0"/>
          <w:color w:val="333333"/>
          <w:spacing w:val="0"/>
          <w:sz w:val="24"/>
          <w:szCs w:val="24"/>
        </w:rPr>
        <w:t>报名人第二轮报价不得高于第一轮自身报价，报名人需关注</w:t>
      </w:r>
      <w:r>
        <w:rPr>
          <w:rFonts w:hint="eastAsia" w:ascii="仿宋" w:hAnsi="仿宋" w:eastAsia="仿宋" w:cs="仿宋"/>
          <w:i w:val="0"/>
          <w:iCs w:val="0"/>
          <w:caps w:val="0"/>
          <w:color w:val="333333"/>
          <w:spacing w:val="0"/>
          <w:sz w:val="24"/>
          <w:szCs w:val="24"/>
          <w:lang w:val="en-US" w:eastAsia="zh-CN"/>
        </w:rPr>
        <w:t>自身报名</w:t>
      </w:r>
      <w:r>
        <w:rPr>
          <w:rFonts w:hint="eastAsia" w:ascii="仿宋" w:hAnsi="仿宋" w:eastAsia="仿宋" w:cs="仿宋"/>
          <w:i w:val="0"/>
          <w:iCs w:val="0"/>
          <w:caps w:val="0"/>
          <w:color w:val="333333"/>
          <w:spacing w:val="0"/>
          <w:sz w:val="24"/>
          <w:szCs w:val="24"/>
        </w:rPr>
        <w:t>邮</w:t>
      </w:r>
      <w:r>
        <w:rPr>
          <w:rFonts w:hint="eastAsia" w:ascii="仿宋" w:hAnsi="仿宋" w:eastAsia="仿宋" w:cs="仿宋"/>
          <w:b w:val="0"/>
          <w:bCs w:val="0"/>
          <w:i w:val="0"/>
          <w:iCs w:val="0"/>
          <w:caps w:val="0"/>
          <w:color w:val="333333"/>
          <w:spacing w:val="0"/>
          <w:sz w:val="24"/>
          <w:szCs w:val="24"/>
        </w:rPr>
        <w:t>箱</w:t>
      </w:r>
      <w:r>
        <w:rPr>
          <w:rFonts w:hint="eastAsia" w:ascii="仿宋" w:hAnsi="仿宋" w:eastAsia="仿宋" w:cs="仿宋"/>
          <w:b w:val="0"/>
          <w:bCs w:val="0"/>
          <w:sz w:val="24"/>
          <w:szCs w:val="24"/>
          <w:lang w:val="en-US" w:eastAsia="zh-CN"/>
        </w:rPr>
        <w:t>得知最终结果</w:t>
      </w:r>
      <w:r>
        <w:rPr>
          <w:rFonts w:hint="eastAsia" w:ascii="仿宋" w:hAnsi="仿宋" w:eastAsia="仿宋" w:cs="仿宋"/>
          <w:b w:val="0"/>
          <w:bCs w:val="0"/>
          <w:i w:val="0"/>
          <w:iCs w:val="0"/>
          <w:caps w:val="0"/>
          <w:color w:val="333333"/>
          <w:spacing w:val="0"/>
          <w:sz w:val="24"/>
          <w:szCs w:val="24"/>
        </w:rPr>
        <w:t>。</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五</w:t>
      </w:r>
      <w:r>
        <w:rPr>
          <w:rFonts w:hint="eastAsia" w:ascii="仿宋" w:hAnsi="仿宋" w:eastAsia="仿宋" w:cs="仿宋"/>
          <w:b/>
          <w:bCs/>
          <w:sz w:val="24"/>
        </w:rPr>
        <w:t>、履约保证金</w:t>
      </w:r>
    </w:p>
    <w:p>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ascii="仿宋" w:hAnsi="仿宋" w:eastAsia="仿宋" w:cs="仿宋"/>
          <w:b/>
          <w:bCs/>
          <w:sz w:val="24"/>
          <w:highlight w:val="none"/>
        </w:rPr>
      </w:pPr>
      <w:r>
        <w:rPr>
          <w:rFonts w:hint="eastAsia" w:ascii="仿宋" w:hAnsi="仿宋" w:eastAsia="仿宋" w:cs="仿宋"/>
          <w:b/>
          <w:bCs/>
          <w:sz w:val="24"/>
        </w:rPr>
        <w:t xml:space="preserve">1.递交时间：自收到中选通知当天递交，未在当天递交的，视为自动放弃中选资格。     </w:t>
      </w:r>
      <w:r>
        <w:rPr>
          <w:rFonts w:hint="eastAsia" w:ascii="仿宋" w:hAnsi="仿宋" w:eastAsia="仿宋" w:cs="仿宋"/>
          <w:b/>
          <w:bCs/>
          <w:sz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val="0"/>
          <w:bCs w:val="0"/>
          <w:sz w:val="24"/>
          <w:highlight w:val="none"/>
        </w:rPr>
      </w:pPr>
      <w:r>
        <w:rPr>
          <w:rFonts w:hint="eastAsia" w:ascii="仿宋" w:hAnsi="仿宋" w:eastAsia="仿宋" w:cs="仿宋"/>
          <w:sz w:val="24"/>
          <w:highlight w:val="none"/>
        </w:rPr>
        <w:t>2.金额：</w:t>
      </w:r>
      <w:r>
        <w:rPr>
          <w:rFonts w:hint="eastAsia" w:ascii="仿宋" w:hAnsi="仿宋" w:eastAsia="仿宋" w:cs="仿宋"/>
          <w:b w:val="0"/>
          <w:bCs w:val="0"/>
          <w:sz w:val="24"/>
          <w:highlight w:val="none"/>
        </w:rPr>
        <w:t>人民币</w:t>
      </w:r>
      <w:r>
        <w:rPr>
          <w:rFonts w:hint="eastAsia" w:ascii="仿宋" w:hAnsi="仿宋" w:eastAsia="仿宋" w:cs="仿宋"/>
          <w:b w:val="0"/>
          <w:bCs w:val="0"/>
          <w:sz w:val="24"/>
          <w:highlight w:val="none"/>
          <w:u w:val="single"/>
          <w:lang w:val="en-US" w:eastAsia="zh-CN"/>
        </w:rPr>
        <w:t xml:space="preserve"> 壹 </w:t>
      </w:r>
      <w:r>
        <w:rPr>
          <w:rFonts w:hint="eastAsia" w:ascii="仿宋" w:hAnsi="仿宋" w:eastAsia="仿宋" w:cs="仿宋"/>
          <w:b w:val="0"/>
          <w:bCs w:val="0"/>
          <w:sz w:val="24"/>
          <w:highlight w:val="none"/>
        </w:rPr>
        <w:t>万元整。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3.形式：银行转账，备注：</w:t>
      </w:r>
      <w:r>
        <w:rPr>
          <w:rFonts w:hint="eastAsia" w:ascii="仿宋" w:hAnsi="仿宋" w:eastAsia="仿宋" w:cs="仿宋"/>
          <w:sz w:val="24"/>
          <w:highlight w:val="none"/>
          <w:u w:val="single"/>
          <w:lang w:eastAsia="zh-CN"/>
        </w:rPr>
        <w:t>“陆逊营寨研学文旅小镇”项目“电梯”工程</w:t>
      </w:r>
      <w:r>
        <w:rPr>
          <w:rFonts w:hint="eastAsia" w:ascii="仿宋" w:hAnsi="仿宋" w:eastAsia="仿宋" w:cs="仿宋"/>
          <w:sz w:val="24"/>
          <w:highlight w:val="none"/>
          <w:lang w:val="en-US" w:eastAsia="zh-CN"/>
        </w:rPr>
        <w:t>保证金</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4.账户名称：</w:t>
      </w:r>
      <w:r>
        <w:rPr>
          <w:rFonts w:hint="eastAsia" w:ascii="仿宋" w:hAnsi="仿宋" w:eastAsia="仿宋" w:cs="仿宋"/>
          <w:sz w:val="24"/>
          <w:highlight w:val="none"/>
          <w:u w:val="single"/>
        </w:rPr>
        <w:t>赤壁市赤马港建筑安装工程有限公司</w:t>
      </w:r>
      <w:r>
        <w:rPr>
          <w:rFonts w:hint="eastAsia" w:ascii="仿宋" w:hAnsi="仿宋" w:eastAsia="仿宋" w:cs="仿宋"/>
          <w:sz w:val="24"/>
          <w:highlight w:val="none"/>
        </w:rPr>
        <w:t>；账号：</w:t>
      </w:r>
      <w:r>
        <w:rPr>
          <w:rFonts w:hint="eastAsia" w:ascii="仿宋" w:hAnsi="仿宋" w:eastAsia="仿宋" w:cs="仿宋"/>
          <w:sz w:val="24"/>
          <w:highlight w:val="none"/>
          <w:u w:val="single"/>
        </w:rPr>
        <w:t>210990584110017</w:t>
      </w:r>
      <w:r>
        <w:rPr>
          <w:rFonts w:hint="eastAsia" w:ascii="仿宋" w:hAnsi="仿宋" w:eastAsia="仿宋" w:cs="仿宋"/>
          <w:sz w:val="24"/>
          <w:highlight w:val="none"/>
        </w:rPr>
        <w:t>；开户银行：</w:t>
      </w:r>
      <w:r>
        <w:rPr>
          <w:rFonts w:hint="eastAsia" w:ascii="仿宋" w:hAnsi="仿宋" w:eastAsia="仿宋" w:cs="仿宋"/>
          <w:sz w:val="24"/>
          <w:highlight w:val="none"/>
          <w:u w:val="single"/>
        </w:rPr>
        <w:t>武汉农村商业银行咸宁分行赤壁支行</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rPr>
        <w:t>、报名文件要求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1.报名文件按要求编制。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2.报名文件加盖单位公章及法定代表人或委托代理人印章或签名。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3.报名文件所有承诺必须盖章。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4.报名文件以PDF格式递交。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5.报名文件未按上述要求递交的，报名文件无效。</w:t>
      </w:r>
      <w:bookmarkStart w:id="3" w:name="_Toc30463"/>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kern w:val="0"/>
          <w:sz w:val="24"/>
          <w:highlight w:val="non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七</w:t>
      </w:r>
      <w:r>
        <w:rPr>
          <w:rFonts w:hint="eastAsia" w:ascii="仿宋" w:hAnsi="仿宋" w:eastAsia="仿宋" w:cs="仿宋"/>
          <w:b/>
          <w:bCs/>
          <w:kern w:val="0"/>
          <w:sz w:val="24"/>
          <w:highlight w:val="none"/>
        </w:rPr>
        <w:t>、报名文件递交</w:t>
      </w:r>
      <w:bookmarkEnd w:id="3"/>
    </w:p>
    <w:p>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ascii="仿宋" w:hAnsi="仿宋" w:eastAsia="仿宋" w:cs="仿宋"/>
          <w:b/>
          <w:bCs/>
          <w:sz w:val="24"/>
          <w:highlight w:val="none"/>
        </w:rPr>
      </w:pPr>
      <w:r>
        <w:rPr>
          <w:rFonts w:hint="eastAsia" w:ascii="仿宋" w:hAnsi="仿宋" w:eastAsia="仿宋" w:cs="仿宋"/>
          <w:b/>
          <w:bCs/>
          <w:sz w:val="24"/>
          <w:highlight w:val="none"/>
        </w:rPr>
        <w:t>1.报名文件递交截止时间:202</w:t>
      </w: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rPr>
        <w:t>年</w:t>
      </w: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rPr>
        <w:t>月</w:t>
      </w:r>
      <w:r>
        <w:rPr>
          <w:rFonts w:hint="eastAsia" w:ascii="仿宋" w:hAnsi="仿宋" w:eastAsia="仿宋" w:cs="仿宋"/>
          <w:b/>
          <w:bCs/>
          <w:sz w:val="24"/>
          <w:highlight w:val="none"/>
          <w:lang w:val="en-US" w:eastAsia="zh-CN"/>
        </w:rPr>
        <w:t>7</w:t>
      </w:r>
      <w:r>
        <w:rPr>
          <w:rFonts w:hint="eastAsia" w:ascii="仿宋" w:hAnsi="仿宋" w:eastAsia="仿宋" w:cs="仿宋"/>
          <w:b/>
          <w:bCs/>
          <w:sz w:val="24"/>
          <w:highlight w:val="none"/>
        </w:rPr>
        <w:t>日17时30分。</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2.报名文件递交邮箱：3597118868@qq.com。</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3.联系电话：</w:t>
      </w:r>
      <w:r>
        <w:rPr>
          <w:rFonts w:hint="eastAsia" w:ascii="仿宋" w:hAnsi="仿宋" w:eastAsia="仿宋" w:cs="仿宋"/>
          <w:sz w:val="24"/>
          <w:lang w:val="en-US" w:eastAsia="zh-CN"/>
        </w:rPr>
        <w:t>0715-5067092</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八</w:t>
      </w:r>
      <w:r>
        <w:rPr>
          <w:rFonts w:hint="eastAsia" w:ascii="仿宋" w:hAnsi="仿宋" w:eastAsia="仿宋" w:cs="仿宋"/>
          <w:b/>
          <w:bCs/>
          <w:sz w:val="24"/>
        </w:rPr>
        <w:t>、报名文件所需资料</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1.基础资料：营业执照、开户许可证、</w:t>
      </w:r>
      <w:r>
        <w:rPr>
          <w:rFonts w:hint="eastAsia" w:ascii="仿宋" w:hAnsi="仿宋" w:eastAsia="仿宋" w:cs="仿宋"/>
          <w:sz w:val="24"/>
          <w:lang w:val="en-US" w:eastAsia="zh-CN"/>
        </w:rPr>
        <w:t>资质证书、</w:t>
      </w:r>
      <w:r>
        <w:rPr>
          <w:rFonts w:hint="eastAsia" w:ascii="仿宋" w:hAnsi="仿宋" w:eastAsia="仿宋" w:cs="仿宋"/>
          <w:sz w:val="24"/>
        </w:rPr>
        <w:t>法人身份证、委托代理人身份证、授权委托书。</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2.商务资料：企业简介（经营场所、生产能力、质量管控措施、售后服务措施、所获奖项），业绩证明资料：施工合同（原件扫描件）</w:t>
      </w:r>
      <w:r>
        <w:rPr>
          <w:rFonts w:hint="eastAsia" w:ascii="仿宋" w:hAnsi="仿宋" w:eastAsia="仿宋" w:cs="仿宋"/>
          <w:sz w:val="24"/>
          <w:lang w:eastAsia="zh-CN"/>
        </w:rPr>
        <w:t>、</w:t>
      </w:r>
      <w:r>
        <w:rPr>
          <w:rFonts w:hint="eastAsia" w:ascii="仿宋" w:hAnsi="仿宋" w:eastAsia="仿宋" w:cs="仿宋"/>
          <w:sz w:val="24"/>
          <w:lang w:val="en-US" w:eastAsia="zh-CN"/>
        </w:rPr>
        <w:t>发票（原件扫描件）</w:t>
      </w:r>
      <w:r>
        <w:rPr>
          <w:rFonts w:hint="eastAsia" w:ascii="仿宋" w:hAnsi="仿宋" w:eastAsia="仿宋" w:cs="仿宋"/>
          <w:sz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3.拟派现场负责人资料：身份证、毕业证、学历证、职称证、岗位资格证、施工业绩等资料。</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.报价表。</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.见附件（承诺、施工组织方案等）。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lang w:val="en-US" w:eastAsia="zh-CN"/>
        </w:rPr>
        <w:sectPr>
          <w:footerReference r:id="rId3" w:type="default"/>
          <w:pgSz w:w="11906" w:h="16838"/>
          <w:pgMar w:top="1440" w:right="1627" w:bottom="1440" w:left="1735" w:header="567" w:footer="992" w:gutter="0"/>
          <w:cols w:space="425" w:num="1"/>
          <w:docGrid w:type="lines" w:linePitch="312" w:charSpace="0"/>
        </w:sectPr>
      </w:pPr>
      <w:bookmarkStart w:id="4" w:name="_Toc22180"/>
      <w:bookmarkStart w:id="5" w:name="_Toc7864"/>
      <w:r>
        <w:rPr>
          <w:rFonts w:hint="eastAsia" w:ascii="仿宋" w:hAnsi="仿宋" w:eastAsia="仿宋" w:cs="仿宋"/>
          <w:b/>
          <w:bCs/>
          <w:sz w:val="24"/>
          <w:szCs w:val="24"/>
          <w:lang w:val="en-US" w:eastAsia="zh-CN"/>
        </w:rPr>
        <w:t>备注：报名人请仔细阅读报名文件，并对所有内容无异议。一旦中选，按约定的时间签订承包合同；否则，视为自动放弃</w:t>
      </w:r>
      <w:bookmarkEnd w:id="47"/>
      <w:r>
        <w:rPr>
          <w:rFonts w:hint="eastAsia" w:ascii="仿宋" w:hAnsi="仿宋" w:eastAsia="仿宋" w:cs="仿宋"/>
          <w:b/>
          <w:bCs/>
          <w:sz w:val="24"/>
          <w:szCs w:val="24"/>
          <w:lang w:val="en-US" w:eastAsia="zh-CN"/>
        </w:rPr>
        <w:t>。</w:t>
      </w:r>
    </w:p>
    <w:bookmarkEnd w:id="0"/>
    <w:bookmarkEnd w:id="4"/>
    <w:bookmarkEnd w:id="5"/>
    <w:p>
      <w:pPr>
        <w:pStyle w:val="2"/>
        <w:numPr>
          <w:ilvl w:val="0"/>
          <w:numId w:val="0"/>
        </w:numPr>
        <w:ind w:leftChars="0"/>
        <w:jc w:val="center"/>
        <w:rPr>
          <w:rFonts w:hint="default" w:ascii="仿宋" w:hAnsi="仿宋" w:eastAsia="仿宋" w:cs="仿宋"/>
          <w:b/>
          <w:bCs/>
          <w:kern w:val="2"/>
          <w:sz w:val="36"/>
          <w:szCs w:val="36"/>
          <w:lang w:val="en-US" w:eastAsia="zh-CN" w:bidi="ar-SA"/>
        </w:rPr>
      </w:pPr>
      <w:bookmarkStart w:id="6" w:name="_Toc21973"/>
      <w:r>
        <w:rPr>
          <w:rFonts w:hint="eastAsia" w:ascii="仿宋" w:hAnsi="仿宋" w:eastAsia="仿宋" w:cs="仿宋"/>
          <w:b/>
          <w:bCs/>
          <w:kern w:val="2"/>
          <w:sz w:val="36"/>
          <w:szCs w:val="36"/>
          <w:u w:val="single"/>
          <w:lang w:val="en-US" w:eastAsia="zh-CN" w:bidi="ar-SA"/>
        </w:rPr>
        <w:t>“陆逊营寨研学文旅小镇”项目“电梯”</w:t>
      </w:r>
      <w:r>
        <w:rPr>
          <w:rFonts w:hint="eastAsia" w:ascii="仿宋" w:hAnsi="仿宋" w:eastAsia="仿宋" w:cs="仿宋"/>
          <w:b/>
          <w:bCs/>
          <w:kern w:val="2"/>
          <w:sz w:val="36"/>
          <w:szCs w:val="36"/>
          <w:lang w:val="en-US" w:eastAsia="zh-CN" w:bidi="ar-SA"/>
        </w:rPr>
        <w:t>工程</w:t>
      </w: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2"/>
        <w:numPr>
          <w:ilvl w:val="0"/>
          <w:numId w:val="0"/>
        </w:numPr>
        <w:ind w:leftChars="0"/>
        <w:rPr>
          <w:rFonts w:hint="default" w:eastAsia="仿宋"/>
          <w:sz w:val="30"/>
          <w:szCs w:val="30"/>
          <w:lang w:val="en-US" w:eastAsia="zh-CN"/>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eastAsia="仿宋"/>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lang w:val="en-US" w:eastAsia="zh-CN" w:bidi="ar-SA"/>
        </w:rPr>
        <w:t xml:space="preserve"> 日期：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2"/>
        <w:numPr>
          <w:ilvl w:val="0"/>
          <w:numId w:val="0"/>
        </w:numPr>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报名表</w:t>
      </w:r>
      <w:bookmarkEnd w:id="6"/>
    </w:p>
    <w:tbl>
      <w:tblPr>
        <w:tblStyle w:val="8"/>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1958"/>
        <w:gridCol w:w="1063"/>
        <w:gridCol w:w="1406"/>
        <w:gridCol w:w="1324"/>
        <w:gridCol w:w="687"/>
      </w:tblGrid>
      <w:tr>
        <w:tblPrEx>
          <w:shd w:val="clear" w:color="auto" w:fill="auto"/>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46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19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承包范围</w:t>
            </w:r>
          </w:p>
        </w:tc>
        <w:tc>
          <w:tcPr>
            <w:tcW w:w="10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本单位（本人）承诺上述信息真实有效，若有虚假，本单位自愿承担相应的法律责任。</w:t>
            </w:r>
          </w:p>
          <w:p>
            <w:pPr>
              <w:pStyle w:val="2"/>
              <w:rPr>
                <w:rFonts w:hint="eastAsia"/>
                <w:lang w:val="en-US" w:eastAsia="zh-CN"/>
              </w:rPr>
            </w:pPr>
          </w:p>
          <w:p>
            <w:pPr>
              <w:pStyle w:val="2"/>
              <w:rPr>
                <w:rFonts w:hint="eastAsia"/>
                <w:lang w:val="en-US" w:eastAsia="zh-CN"/>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承诺人（盖章）：   年    月   日</w:t>
            </w:r>
          </w:p>
        </w:tc>
      </w:tr>
    </w:tbl>
    <w:p>
      <w:pPr>
        <w:spacing w:line="480" w:lineRule="exact"/>
        <w:jc w:val="center"/>
        <w:rPr>
          <w:rFonts w:hint="eastAsia" w:ascii="仿宋" w:hAnsi="仿宋" w:eastAsia="仿宋" w:cs="Times New Roman"/>
          <w:b/>
          <w:bCs/>
          <w:sz w:val="36"/>
          <w:lang w:val="en-US" w:eastAsia="zh-CN"/>
        </w:rPr>
        <w:sectPr>
          <w:footerReference r:id="rId4" w:type="default"/>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附件2</w:t>
      </w:r>
    </w:p>
    <w:p>
      <w:pPr>
        <w:spacing w:line="400" w:lineRule="exact"/>
        <w:rPr>
          <w:rFonts w:hint="eastAsia" w:ascii="宋体" w:hAnsi="宋体"/>
          <w:sz w:val="28"/>
          <w:szCs w:val="28"/>
        </w:rPr>
      </w:pPr>
    </w:p>
    <w:p>
      <w:pPr>
        <w:spacing w:line="50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sz w:val="32"/>
          <w:szCs w:val="22"/>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2"/>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p>
    <w:p>
      <w:pPr>
        <w:spacing w:line="240" w:lineRule="auto"/>
        <w:rPr>
          <w:rFonts w:hint="eastAsia" w:ascii="仿宋" w:hAnsi="仿宋" w:eastAsia="仿宋" w:cs="仿宋"/>
          <w:bCs/>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line="500" w:lineRule="exact"/>
        <w:rPr>
          <w:rFonts w:hint="eastAsia" w:ascii="宋体" w:hAnsi="宋体"/>
          <w:bCs/>
          <w:spacing w:val="16"/>
          <w:sz w:val="30"/>
          <w:szCs w:val="30"/>
          <w:u w:val="single"/>
          <w:lang w:val="en-US" w:eastAsia="zh-CN"/>
        </w:rPr>
      </w:pPr>
    </w:p>
    <w:p>
      <w:pPr>
        <w:spacing w:line="240" w:lineRule="auto"/>
        <w:rPr>
          <w:rFonts w:hint="default" w:ascii="仿宋" w:hAnsi="仿宋" w:eastAsia="仿宋" w:cs="仿宋"/>
          <w:bCs/>
          <w:spacing w:val="30"/>
          <w:sz w:val="24"/>
          <w:szCs w:val="24"/>
          <w:lang w:val="en-US" w:eastAsia="zh-CN"/>
        </w:rPr>
      </w:pPr>
      <w:r>
        <w:rPr>
          <w:rFonts w:hint="eastAsia" w:ascii="仿宋" w:hAnsi="仿宋" w:eastAsia="仿宋" w:cs="仿宋"/>
          <w:bCs/>
          <w:spacing w:val="30"/>
          <w:sz w:val="24"/>
          <w:szCs w:val="24"/>
          <w:lang w:val="en-US" w:eastAsia="zh-CN"/>
        </w:rPr>
        <w:t>法定代表人身份证：</w:t>
      </w:r>
    </w:p>
    <w:p>
      <w:pPr>
        <w:spacing w:line="500" w:lineRule="exact"/>
        <w:rPr>
          <w:rFonts w:hint="eastAsia" w:ascii="宋体" w:hAnsi="宋体"/>
          <w:bCs/>
          <w:spacing w:val="16"/>
          <w:sz w:val="30"/>
          <w:szCs w:val="30"/>
        </w:rPr>
      </w:pPr>
    </w:p>
    <w:p>
      <w:pPr>
        <w:spacing w:line="500" w:lineRule="exact"/>
        <w:rPr>
          <w:rFonts w:ascii="宋体" w:hAnsi="宋体"/>
          <w:bCs/>
          <w:spacing w:val="16"/>
          <w:sz w:val="28"/>
          <w:szCs w:val="28"/>
        </w:rPr>
      </w:pPr>
    </w:p>
    <w:p>
      <w:pPr>
        <w:pStyle w:val="2"/>
        <w:wordWrap/>
        <w:rPr>
          <w:rFonts w:hint="eastAsia" w:ascii="宋体" w:hAnsi="宋体"/>
          <w:bCs/>
          <w:sz w:val="28"/>
          <w:szCs w:val="28"/>
        </w:rPr>
      </w:pPr>
      <w:r>
        <w:rPr>
          <w:rFonts w:ascii="宋体" w:hAnsi="宋体"/>
          <w:bCs/>
          <w:spacing w:val="16"/>
          <w:sz w:val="28"/>
          <w:szCs w:val="28"/>
        </w:rPr>
        <w:t xml:space="preserve">   </w:t>
      </w:r>
    </w:p>
    <w:p>
      <w:pPr>
        <w:pStyle w:val="2"/>
        <w:wordWrap/>
        <w:rPr>
          <w:rFonts w:hint="eastAsia" w:ascii="宋体" w:hAnsi="宋体"/>
          <w:bCs/>
          <w:sz w:val="28"/>
          <w:szCs w:val="28"/>
        </w:rPr>
      </w:pPr>
    </w:p>
    <w:p>
      <w:pPr>
        <w:spacing w:line="400" w:lineRule="exact"/>
        <w:rPr>
          <w:rFonts w:hint="eastAsia" w:ascii="宋体" w:hAnsi="宋体"/>
          <w:sz w:val="28"/>
          <w:szCs w:val="28"/>
        </w:rPr>
      </w:pPr>
    </w:p>
    <w:p>
      <w:pPr>
        <w:spacing w:line="500" w:lineRule="exact"/>
        <w:jc w:val="both"/>
        <w:rPr>
          <w:rFonts w:hint="eastAsia" w:ascii="宋体" w:hAnsi="宋体"/>
          <w:b/>
          <w:sz w:val="44"/>
          <w:szCs w:val="44"/>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spacing w:line="500" w:lineRule="exact"/>
        <w:jc w:val="both"/>
        <w:rPr>
          <w:rFonts w:hint="eastAsia" w:ascii="宋体" w:hAnsi="宋体" w:eastAsia="宋体"/>
          <w:b/>
          <w:sz w:val="44"/>
          <w:szCs w:val="44"/>
          <w:lang w:val="en-US" w:eastAsia="zh-CN"/>
        </w:rPr>
      </w:pP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spacing w:line="300" w:lineRule="auto"/>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rPr>
        <w:t>（姓名）为我公司代理人，以本公司的名义参加</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eastAsia="zh-CN"/>
        </w:rPr>
        <w:t>工程</w:t>
      </w:r>
      <w:r>
        <w:rPr>
          <w:rFonts w:hint="eastAsia" w:ascii="仿宋" w:hAnsi="仿宋" w:eastAsia="仿宋" w:cs="仿宋"/>
          <w:bCs/>
          <w:sz w:val="24"/>
          <w:szCs w:val="24"/>
        </w:rPr>
        <w:t>的</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、合同</w:t>
      </w:r>
      <w:r>
        <w:rPr>
          <w:rFonts w:hint="eastAsia" w:ascii="仿宋" w:hAnsi="仿宋" w:eastAsia="仿宋" w:cs="仿宋"/>
          <w:bCs/>
          <w:sz w:val="24"/>
          <w:szCs w:val="24"/>
          <w:lang w:val="en-US" w:eastAsia="zh-CN"/>
        </w:rPr>
        <w:t>签订、项目管理</w:t>
      </w:r>
      <w:r>
        <w:rPr>
          <w:rFonts w:hint="eastAsia" w:ascii="仿宋" w:hAnsi="仿宋" w:eastAsia="仿宋" w:cs="仿宋"/>
          <w:bCs/>
          <w:sz w:val="24"/>
          <w:szCs w:val="24"/>
        </w:rPr>
        <w:t>过程中所签署的一切文件和处理与之有关的一切事务，我</w:t>
      </w:r>
      <w:r>
        <w:rPr>
          <w:rFonts w:hint="eastAsia" w:ascii="仿宋" w:hAnsi="仿宋" w:eastAsia="仿宋" w:cs="仿宋"/>
          <w:bCs/>
          <w:sz w:val="24"/>
          <w:szCs w:val="24"/>
          <w:lang w:val="en-US" w:eastAsia="zh-CN"/>
        </w:rPr>
        <w:t>公司</w:t>
      </w:r>
      <w:r>
        <w:rPr>
          <w:rFonts w:hint="eastAsia" w:ascii="仿宋" w:hAnsi="仿宋" w:eastAsia="仿宋" w:cs="仿宋"/>
          <w:bCs/>
          <w:sz w:val="24"/>
          <w:szCs w:val="24"/>
        </w:rPr>
        <w:t>均予</w:t>
      </w:r>
      <w:r>
        <w:rPr>
          <w:rFonts w:hint="eastAsia" w:ascii="仿宋" w:hAnsi="仿宋" w:eastAsia="仿宋" w:cs="仿宋"/>
          <w:bCs/>
          <w:sz w:val="24"/>
          <w:szCs w:val="24"/>
          <w:lang w:val="en-US" w:eastAsia="zh-CN"/>
        </w:rPr>
        <w:t>以</w:t>
      </w:r>
      <w:r>
        <w:rPr>
          <w:rFonts w:hint="eastAsia" w:ascii="仿宋" w:hAnsi="仿宋" w:eastAsia="仿宋" w:cs="仿宋"/>
          <w:bCs/>
          <w:sz w:val="24"/>
          <w:szCs w:val="24"/>
        </w:rPr>
        <w:t>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pStyle w:val="2"/>
        <w:rPr>
          <w:rFonts w:hint="eastAsia"/>
          <w:sz w:val="24"/>
          <w:szCs w:val="24"/>
        </w:rPr>
      </w:pPr>
    </w:p>
    <w:p>
      <w:pPr>
        <w:pStyle w:val="2"/>
        <w:rPr>
          <w:rFonts w:hint="eastAsia"/>
          <w:sz w:val="24"/>
          <w:szCs w:val="24"/>
        </w:rPr>
      </w:pPr>
    </w:p>
    <w:p>
      <w:pPr>
        <w:spacing w:line="240" w:lineRule="auto"/>
        <w:rPr>
          <w:rFonts w:hint="eastAsia" w:ascii="仿宋" w:hAnsi="仿宋" w:eastAsia="仿宋" w:cs="仿宋"/>
          <w:bCs/>
          <w:spacing w:val="30"/>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pStyle w:val="2"/>
        <w:ind w:left="0" w:leftChars="0" w:firstLine="0" w:firstLineChars="0"/>
        <w:rPr>
          <w:rFonts w:hint="eastAsia"/>
          <w:lang w:eastAsia="zh-CN"/>
        </w:rPr>
      </w:pPr>
    </w:p>
    <w:p>
      <w:pPr>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pStyle w:val="2"/>
        <w:rPr>
          <w:rFonts w:hint="eastAsia" w:ascii="仿宋" w:hAnsi="仿宋" w:eastAsia="仿宋" w:cs="仿宋"/>
          <w:bCs/>
          <w:sz w:val="24"/>
          <w:szCs w:val="24"/>
          <w:lang w:eastAsia="zh-CN"/>
        </w:rPr>
      </w:pPr>
    </w:p>
    <w:p>
      <w:pPr>
        <w:pStyle w:val="2"/>
        <w:rPr>
          <w:rFonts w:hint="eastAsia" w:ascii="仿宋" w:hAnsi="仿宋" w:eastAsia="仿宋" w:cs="仿宋"/>
          <w:bCs/>
          <w:sz w:val="24"/>
          <w:szCs w:val="24"/>
          <w:lang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wordWrap/>
        <w:rPr>
          <w:rFonts w:hint="eastAsia" w:ascii="宋体" w:hAnsi="宋体"/>
          <w:bCs/>
          <w:sz w:val="28"/>
          <w:szCs w:val="28"/>
        </w:rPr>
      </w:pPr>
    </w:p>
    <w:p>
      <w:pPr>
        <w:pStyle w:val="2"/>
        <w:wordWrap/>
        <w:rPr>
          <w:rFonts w:hint="eastAsia" w:ascii="宋体" w:hAnsi="宋体"/>
          <w:bCs/>
          <w:sz w:val="28"/>
          <w:szCs w:val="28"/>
        </w:rPr>
      </w:pPr>
    </w:p>
    <w:p>
      <w:pPr>
        <w:numPr>
          <w:ilvl w:val="0"/>
          <w:numId w:val="0"/>
        </w:numPr>
        <w:spacing w:line="400" w:lineRule="exact"/>
        <w:ind w:leftChars="0"/>
        <w:rPr>
          <w:rFonts w:hint="eastAsia" w:ascii="Times New Roman" w:hAnsi="Times New Roman" w:eastAsia="宋体" w:cs="Times New Roman"/>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numPr>
          <w:ilvl w:val="0"/>
          <w:numId w:val="0"/>
        </w:numPr>
        <w:jc w:val="center"/>
        <w:rPr>
          <w:rFonts w:hint="eastAsia" w:ascii="仿宋" w:hAnsi="仿宋" w:eastAsia="仿宋" w:cs="仿宋"/>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30"/>
          <w:szCs w:val="30"/>
          <w:lang w:val="en-US" w:eastAsia="zh-CN"/>
        </w:rPr>
      </w:pPr>
      <w:r>
        <w:rPr>
          <w:rFonts w:hint="eastAsia" w:ascii="仿宋" w:hAnsi="仿宋" w:eastAsia="仿宋" w:cs="仿宋"/>
          <w:sz w:val="24"/>
          <w:szCs w:val="24"/>
          <w:u w:val="none"/>
          <w:lang w:val="en-US" w:eastAsia="zh-CN"/>
        </w:rPr>
        <w:t>工程名称：</w:t>
      </w:r>
      <w:r>
        <w:rPr>
          <w:rFonts w:hint="eastAsia" w:ascii="仿宋" w:hAnsi="仿宋" w:eastAsia="仿宋" w:cs="仿宋"/>
          <w:sz w:val="24"/>
          <w:szCs w:val="24"/>
          <w:u w:val="single"/>
          <w:lang w:eastAsia="zh-CN"/>
        </w:rPr>
        <w:t>“陆逊营寨研学文旅小镇”</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“电梯”</w:t>
      </w:r>
      <w:r>
        <w:rPr>
          <w:rFonts w:hint="eastAsia" w:ascii="仿宋" w:hAnsi="仿宋" w:eastAsia="仿宋" w:cs="仿宋"/>
          <w:sz w:val="24"/>
          <w:szCs w:val="24"/>
          <w:u w:val="none"/>
          <w:lang w:val="en-US" w:eastAsia="zh-CN"/>
        </w:rPr>
        <w:t>工程</w:t>
      </w:r>
    </w:p>
    <w:tbl>
      <w:tblPr>
        <w:tblStyle w:val="9"/>
        <w:tblpPr w:leftFromText="180" w:rightFromText="180" w:vertAnchor="text" w:horzAnchor="page" w:tblpX="1806" w:tblpY="461"/>
        <w:tblOverlap w:val="never"/>
        <w:tblW w:w="8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409"/>
        <w:gridCol w:w="2754"/>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下浮比例</w:t>
            </w: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电梯工程</w:t>
            </w: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u w:val="single"/>
                <w:lang w:val="en-US" w:eastAsia="zh-CN"/>
              </w:rPr>
              <w:t xml:space="preserve">      </w:t>
            </w:r>
            <w:r>
              <w:rPr>
                <w:rFonts w:hint="eastAsia" w:ascii="仿宋" w:hAnsi="仿宋" w:eastAsia="仿宋" w:cs="仿宋"/>
                <w:b w:val="0"/>
                <w:bCs w:val="0"/>
                <w:kern w:val="0"/>
                <w:sz w:val="24"/>
                <w:szCs w:val="24"/>
                <w:lang w:val="en-US" w:eastAsia="zh-CN"/>
              </w:rPr>
              <w:t>%</w:t>
            </w:r>
          </w:p>
        </w:tc>
        <w:tc>
          <w:tcPr>
            <w:tcW w:w="1323"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sym w:font="Wingdings 2" w:char="00A3"/>
            </w:r>
            <w:r>
              <w:rPr>
                <w:rFonts w:hint="eastAsia" w:ascii="仿宋" w:hAnsi="仿宋" w:eastAsia="仿宋" w:cs="仿宋"/>
                <w:sz w:val="24"/>
                <w:szCs w:val="24"/>
                <w:lang w:val="en-US" w:eastAsia="zh-CN"/>
              </w:rPr>
              <w:t xml:space="preserve">3%专票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9%专票</w:t>
            </w:r>
          </w:p>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sym w:font="Wingdings 2" w:char="0052"/>
            </w:r>
            <w:r>
              <w:rPr>
                <w:rFonts w:hint="eastAsia" w:ascii="仿宋" w:hAnsi="仿宋" w:eastAsia="仿宋" w:cs="仿宋"/>
                <w:sz w:val="24"/>
                <w:szCs w:val="24"/>
                <w:lang w:val="en-US" w:eastAsia="zh-CN"/>
              </w:rPr>
              <w:t>13%专票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合计</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bl>
    <w:p>
      <w:pPr>
        <w:pStyle w:val="2"/>
        <w:ind w:firstLine="0"/>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备注：报价下浮比例不得</w:t>
      </w:r>
      <w:r>
        <w:rPr>
          <w:rFonts w:hint="eastAsia" w:ascii="仿宋" w:hAnsi="仿宋" w:eastAsia="仿宋" w:cs="仿宋"/>
          <w:sz w:val="24"/>
          <w:szCs w:val="24"/>
          <w:highlight w:val="none"/>
          <w:u w:val="none"/>
          <w:lang w:val="en-US" w:eastAsia="zh-CN"/>
        </w:rPr>
        <w:t>≤13%，且提供13%专票，报价后期不</w:t>
      </w:r>
      <w:r>
        <w:rPr>
          <w:rFonts w:hint="eastAsia" w:ascii="仿宋" w:hAnsi="仿宋" w:eastAsia="仿宋" w:cs="仿宋"/>
          <w:sz w:val="24"/>
          <w:szCs w:val="24"/>
          <w:u w:val="none"/>
          <w:lang w:val="en-US" w:eastAsia="zh-CN"/>
        </w:rPr>
        <w:t xml:space="preserve">作任何调整。未按要求报价的视为无效报价。 </w:t>
      </w:r>
    </w:p>
    <w:p>
      <w:pPr>
        <w:pStyle w:val="2"/>
        <w:rPr>
          <w:rFonts w:hint="eastAsia" w:ascii="仿宋" w:hAnsi="仿宋" w:eastAsia="仿宋" w:cs="仿宋"/>
          <w:sz w:val="24"/>
          <w:szCs w:val="24"/>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24"/>
          <w:lang w:val="en-US" w:eastAsia="zh-CN"/>
        </w:rPr>
      </w:pPr>
    </w:p>
    <w:p>
      <w:pPr>
        <w:pStyle w:val="2"/>
        <w:rPr>
          <w:rFonts w:hint="eastAsia"/>
          <w:lang w:val="en-US" w:eastAsia="zh-CN"/>
        </w:rPr>
      </w:pP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报名人（公章）：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仿宋" w:hAnsi="仿宋" w:eastAsia="仿宋" w:cs="Times New Roman"/>
          <w:b/>
          <w:bCs/>
          <w:sz w:val="24"/>
          <w:szCs w:val="24"/>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kern w:val="2"/>
          <w:sz w:val="24"/>
          <w:szCs w:val="24"/>
          <w:lang w:val="en-US" w:eastAsia="zh-CN" w:bidi="ar-SA"/>
        </w:rPr>
        <w:sectPr>
          <w:footerReference r:id="rId5" w:type="default"/>
          <w:pgSz w:w="11906" w:h="16838"/>
          <w:pgMar w:top="1440" w:right="1800" w:bottom="1440" w:left="1800" w:header="851" w:footer="992" w:gutter="0"/>
          <w:cols w:space="425" w:num="1"/>
          <w:docGrid w:type="lines" w:linePitch="312" w:charSpace="0"/>
        </w:sectPr>
      </w:pPr>
      <w:bookmarkStart w:id="7" w:name="_Toc1033"/>
      <w:bookmarkStart w:id="8" w:name="_Toc3508"/>
    </w:p>
    <w:p>
      <w:pPr>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 xml:space="preserve">附件5            </w:t>
      </w:r>
    </w:p>
    <w:p>
      <w:pPr>
        <w:keepNext w:val="0"/>
        <w:keepLines w:val="0"/>
        <w:pageBreakBefore w:val="0"/>
        <w:numPr>
          <w:ilvl w:val="0"/>
          <w:numId w:val="0"/>
        </w:numPr>
        <w:kinsoku/>
        <w:overflowPunct/>
        <w:topLinePunct w:val="0"/>
        <w:autoSpaceDE/>
        <w:autoSpaceDN/>
        <w:bidi w:val="0"/>
        <w:spacing w:line="440" w:lineRule="exact"/>
        <w:ind w:leftChars="0"/>
        <w:jc w:val="center"/>
        <w:rPr>
          <w:rFonts w:hint="eastAsia" w:ascii="方正小标宋_GBK" w:hAnsi="方正小标宋_GBK" w:eastAsia="方正小标宋_GBK" w:cs="方正小标宋_GBK"/>
          <w:b/>
          <w:bCs/>
          <w:kern w:val="2"/>
          <w:sz w:val="24"/>
          <w:szCs w:val="24"/>
          <w:lang w:val="en-US" w:eastAsia="zh-CN" w:bidi="ar-SA"/>
        </w:rPr>
      </w:pPr>
      <w:r>
        <w:rPr>
          <w:rFonts w:hint="eastAsia" w:ascii="仿宋" w:hAnsi="仿宋" w:eastAsia="仿宋" w:cs="仿宋"/>
          <w:b/>
          <w:bCs/>
          <w:kern w:val="2"/>
          <w:sz w:val="30"/>
          <w:szCs w:val="30"/>
          <w:lang w:val="en-US" w:eastAsia="zh-CN" w:bidi="ar-SA"/>
        </w:rPr>
        <w:t>电梯详细方案</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2052" w:hRule="atLeast"/>
        </w:trPr>
        <w:tc>
          <w:tcPr>
            <w:tcW w:w="8522" w:type="dxa"/>
          </w:tcPr>
          <w:p>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电梯详细规格参数。</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电梯内部装饰效果图。</w:t>
            </w:r>
          </w:p>
        </w:tc>
      </w:tr>
    </w:tbl>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kern w:val="2"/>
          <w:sz w:val="24"/>
          <w:szCs w:val="24"/>
          <w:lang w:val="en-US" w:eastAsia="zh-CN" w:bidi="ar-SA"/>
        </w:rPr>
        <w:sectPr>
          <w:pgSz w:w="11906" w:h="16838"/>
          <w:pgMar w:top="1440" w:right="1800" w:bottom="1440" w:left="1800" w:header="851" w:footer="992" w:gutter="0"/>
          <w:cols w:space="425" w:num="1"/>
          <w:docGrid w:type="lines" w:linePitch="312" w:charSpace="0"/>
        </w:sectPr>
      </w:pPr>
    </w:p>
    <w:p>
      <w:pPr>
        <w:spacing w:after="312" w:afterLines="100" w:line="480" w:lineRule="exact"/>
        <w:jc w:val="both"/>
        <w:outlineLvl w:val="1"/>
        <w:rPr>
          <w:rFonts w:hint="eastAsia" w:ascii="仿宋" w:hAnsi="仿宋" w:eastAsia="仿宋" w:cs="仿宋"/>
          <w:b/>
          <w:bCs/>
          <w:kern w:val="2"/>
          <w:sz w:val="30"/>
          <w:szCs w:val="30"/>
          <w:lang w:val="en-US" w:eastAsia="zh-CN" w:bidi="ar-SA"/>
        </w:rPr>
      </w:pPr>
      <w:bookmarkStart w:id="9" w:name="_Toc21954"/>
      <w:r>
        <w:rPr>
          <w:rFonts w:hint="eastAsia" w:ascii="仿宋" w:hAnsi="仿宋" w:eastAsia="仿宋" w:cs="仿宋"/>
          <w:b/>
          <w:bCs/>
          <w:kern w:val="2"/>
          <w:sz w:val="24"/>
          <w:szCs w:val="24"/>
          <w:lang w:val="en-US" w:eastAsia="zh-CN" w:bidi="ar-SA"/>
        </w:rPr>
        <w:t>附件6</w:t>
      </w:r>
      <w:r>
        <w:rPr>
          <w:rFonts w:hint="eastAsia" w:ascii="仿宋" w:hAnsi="仿宋" w:eastAsia="仿宋"/>
          <w:b/>
          <w:bCs/>
          <w:sz w:val="32"/>
          <w:szCs w:val="32"/>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仿宋"/>
          <w:b/>
          <w:bCs/>
          <w:kern w:val="2"/>
          <w:sz w:val="30"/>
          <w:szCs w:val="30"/>
          <w:lang w:val="en-US" w:eastAsia="zh-CN" w:bidi="ar-SA"/>
        </w:rPr>
        <w:t>现场负责人</w:t>
      </w:r>
      <w:bookmarkEnd w:id="9"/>
      <w:r>
        <w:rPr>
          <w:rFonts w:hint="eastAsia" w:ascii="仿宋" w:hAnsi="仿宋" w:eastAsia="仿宋" w:cs="仿宋"/>
          <w:b/>
          <w:bCs/>
          <w:kern w:val="2"/>
          <w:sz w:val="30"/>
          <w:szCs w:val="30"/>
          <w:lang w:val="en-US" w:eastAsia="zh-CN" w:bidi="ar-SA"/>
        </w:rPr>
        <w:t>简历</w:t>
      </w:r>
    </w:p>
    <w:tbl>
      <w:tblPr>
        <w:tblStyle w:val="8"/>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证明人</w:t>
            </w:r>
            <w:r>
              <w:rPr>
                <w:rFonts w:hint="eastAsia" w:ascii="仿宋" w:hAnsi="仿宋" w:eastAsia="仿宋" w:cs="仿宋"/>
                <w:color w:val="000000"/>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szCs w:val="24"/>
          <w:lang w:val="en-US" w:eastAsia="zh-CN"/>
        </w:rPr>
        <w:t>注：</w:t>
      </w:r>
      <w:r>
        <w:rPr>
          <w:rFonts w:hint="eastAsia" w:ascii="仿宋" w:hAnsi="仿宋" w:eastAsia="仿宋" w:cs="仿宋"/>
          <w:sz w:val="24"/>
          <w:szCs w:val="24"/>
        </w:rPr>
        <w:t>“</w:t>
      </w:r>
      <w:r>
        <w:rPr>
          <w:rFonts w:hint="eastAsia" w:ascii="仿宋" w:hAnsi="仿宋" w:eastAsia="仿宋" w:cs="仿宋"/>
          <w:sz w:val="24"/>
          <w:szCs w:val="24"/>
          <w:lang w:val="en-US" w:eastAsia="zh-CN"/>
        </w:rPr>
        <w:t>现场负责人</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p>
    <w:p>
      <w:pPr>
        <w:numPr>
          <w:ilvl w:val="0"/>
          <w:numId w:val="0"/>
        </w:numPr>
        <w:spacing w:line="560" w:lineRule="exact"/>
        <w:ind w:leftChars="0"/>
        <w:jc w:val="both"/>
        <w:outlineLvl w:val="0"/>
        <w:rPr>
          <w:rFonts w:hint="eastAsia" w:ascii="仿宋" w:hAnsi="仿宋" w:eastAsia="仿宋" w:cs="仿宋"/>
          <w:b/>
          <w:bCs/>
          <w:sz w:val="32"/>
          <w:szCs w:val="32"/>
          <w:lang w:val="en-US" w:eastAsia="zh-CN"/>
        </w:rPr>
      </w:pPr>
      <w:r>
        <w:rPr>
          <w:rFonts w:hint="eastAsia" w:ascii="仿宋" w:hAnsi="仿宋" w:eastAsia="仿宋" w:cs="仿宋"/>
          <w:b/>
          <w:bCs/>
          <w:kern w:val="2"/>
          <w:sz w:val="24"/>
          <w:szCs w:val="24"/>
          <w:lang w:val="en-US" w:eastAsia="zh-CN" w:bidi="ar-SA"/>
        </w:rPr>
        <w:t xml:space="preserve">附件7 </w:t>
      </w:r>
      <w:r>
        <w:rPr>
          <w:rFonts w:hint="eastAsia" w:ascii="仿宋" w:hAnsi="仿宋" w:eastAsia="仿宋" w:cs="Times New Roman"/>
          <w:b/>
          <w:bCs/>
          <w:sz w:val="32"/>
          <w:szCs w:val="22"/>
          <w:lang w:val="en-US" w:eastAsia="zh-CN"/>
        </w:rPr>
        <w:t xml:space="preserve">                </w:t>
      </w:r>
      <w:r>
        <w:rPr>
          <w:rFonts w:hint="eastAsia" w:ascii="仿宋" w:hAnsi="仿宋" w:eastAsia="仿宋" w:cs="仿宋"/>
          <w:b/>
          <w:bCs/>
          <w:sz w:val="32"/>
          <w:szCs w:val="32"/>
          <w:lang w:val="en-US" w:eastAsia="zh-CN"/>
        </w:rPr>
        <w:t>施工组织方案</w:t>
      </w: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0" w:name="_Toc15385"/>
      <w:bookmarkStart w:id="11" w:name="_Toc23981"/>
      <w:bookmarkStart w:id="12" w:name="_Toc22876"/>
      <w:bookmarkStart w:id="13" w:name="_Toc30813"/>
      <w:bookmarkStart w:id="14" w:name="_Toc2509"/>
      <w:bookmarkStart w:id="15" w:name="_Toc14147"/>
      <w:r>
        <w:rPr>
          <w:rFonts w:hint="eastAsia" w:ascii="仿宋" w:hAnsi="仿宋" w:eastAsia="仿宋" w:cs="仿宋"/>
          <w:b/>
          <w:bCs/>
          <w:sz w:val="28"/>
          <w:szCs w:val="28"/>
          <w:lang w:val="en-US" w:eastAsia="zh-CN"/>
        </w:rPr>
        <w:t>1、项目进度计划表</w:t>
      </w:r>
      <w:bookmarkEnd w:id="10"/>
      <w:bookmarkEnd w:id="11"/>
      <w:bookmarkEnd w:id="12"/>
      <w:bookmarkEnd w:id="13"/>
      <w:bookmarkEnd w:id="14"/>
      <w:bookmarkEnd w:id="15"/>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8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单位名称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28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60"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8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60"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7" w:hRule="atLeast"/>
        </w:trPr>
        <w:tc>
          <w:tcPr>
            <w:tcW w:w="9360" w:type="dxa"/>
            <w:gridSpan w:val="6"/>
          </w:tcPr>
          <w:p>
            <w:pPr>
              <w:rPr>
                <w:rFonts w:hint="eastAsia" w:ascii="宋体" w:hAnsi="宋体" w:eastAsia="宋体" w:cs="宋体"/>
                <w:kern w:val="0"/>
                <w:szCs w:val="21"/>
              </w:rPr>
            </w:pPr>
          </w:p>
        </w:tc>
      </w:tr>
    </w:tbl>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6" w:name="_Toc12749"/>
      <w:bookmarkStart w:id="17" w:name="_Toc31659"/>
      <w:bookmarkStart w:id="18" w:name="_Toc7667"/>
      <w:bookmarkStart w:id="19" w:name="_Toc31950"/>
      <w:bookmarkStart w:id="20" w:name="_Toc23445"/>
      <w:bookmarkStart w:id="21" w:name="_Toc12822"/>
      <w:r>
        <w:rPr>
          <w:rFonts w:hint="eastAsia" w:ascii="仿宋" w:hAnsi="仿宋" w:eastAsia="仿宋" w:cs="仿宋"/>
          <w:b/>
          <w:bCs/>
          <w:sz w:val="28"/>
          <w:szCs w:val="28"/>
          <w:lang w:val="en-US" w:eastAsia="zh-CN"/>
        </w:rPr>
        <w:t>2、安全管理措施</w:t>
      </w:r>
      <w:bookmarkEnd w:id="16"/>
      <w:bookmarkEnd w:id="17"/>
      <w:bookmarkEnd w:id="18"/>
      <w:bookmarkEnd w:id="19"/>
      <w:bookmarkEnd w:id="20"/>
      <w:bookmarkEnd w:id="21"/>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362"/>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单位</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36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478"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36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478"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2" w:name="_Toc24950"/>
      <w:bookmarkStart w:id="23" w:name="_Toc156"/>
      <w:bookmarkStart w:id="24" w:name="_Toc9234"/>
      <w:bookmarkStart w:id="25" w:name="_Toc23406"/>
      <w:bookmarkStart w:id="26" w:name="_Toc9515"/>
      <w:bookmarkStart w:id="27" w:name="_Toc6331"/>
      <w:r>
        <w:rPr>
          <w:rFonts w:hint="eastAsia" w:ascii="仿宋" w:hAnsi="仿宋" w:eastAsia="仿宋" w:cs="仿宋"/>
          <w:b/>
          <w:bCs/>
          <w:sz w:val="28"/>
          <w:szCs w:val="28"/>
          <w:lang w:val="en-US" w:eastAsia="zh-CN"/>
        </w:rPr>
        <w:t>3、质量管理措施</w:t>
      </w:r>
      <w:bookmarkEnd w:id="22"/>
      <w:bookmarkEnd w:id="23"/>
      <w:bookmarkEnd w:id="24"/>
      <w:bookmarkEnd w:id="25"/>
      <w:bookmarkEnd w:id="26"/>
      <w:bookmarkEnd w:id="27"/>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307"/>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单位</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3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3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3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3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8" w:name="_Toc1146"/>
      <w:bookmarkStart w:id="29" w:name="_Toc32221"/>
      <w:bookmarkStart w:id="30" w:name="_Toc12086"/>
      <w:bookmarkStart w:id="31" w:name="_Toc16742"/>
      <w:bookmarkStart w:id="32" w:name="_Toc15910"/>
      <w:bookmarkStart w:id="33" w:name="_Toc22403"/>
      <w:r>
        <w:rPr>
          <w:rFonts w:hint="eastAsia" w:ascii="仿宋" w:hAnsi="仿宋" w:eastAsia="仿宋" w:cs="仿宋"/>
          <w:b/>
          <w:bCs/>
          <w:sz w:val="28"/>
          <w:szCs w:val="28"/>
          <w:lang w:val="en-US" w:eastAsia="zh-CN"/>
        </w:rPr>
        <w:t>4、文明施工管理措施</w:t>
      </w:r>
      <w:bookmarkEnd w:id="28"/>
      <w:bookmarkEnd w:id="29"/>
      <w:bookmarkEnd w:id="30"/>
      <w:bookmarkEnd w:id="31"/>
      <w:bookmarkEnd w:id="32"/>
      <w:bookmarkEnd w:id="33"/>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39"/>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企业</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239"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01"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39"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01"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34" w:name="_Toc29993"/>
      <w:bookmarkStart w:id="35" w:name="_Toc27064"/>
      <w:bookmarkStart w:id="36" w:name="_Toc64"/>
      <w:bookmarkStart w:id="37" w:name="_Toc25921"/>
      <w:bookmarkStart w:id="38" w:name="_Toc28379"/>
      <w:bookmarkStart w:id="39" w:name="_Toc1134"/>
      <w:r>
        <w:rPr>
          <w:rFonts w:hint="eastAsia" w:ascii="仿宋" w:hAnsi="仿宋" w:eastAsia="仿宋" w:cs="仿宋"/>
          <w:b/>
          <w:bCs/>
          <w:sz w:val="28"/>
          <w:szCs w:val="28"/>
          <w:lang w:val="en-US" w:eastAsia="zh-CN"/>
        </w:rPr>
        <w:t>5、承接本工程的优势</w:t>
      </w:r>
      <w:bookmarkEnd w:id="34"/>
      <w:bookmarkEnd w:id="35"/>
      <w:bookmarkEnd w:id="36"/>
      <w:bookmarkEnd w:id="37"/>
      <w:bookmarkEnd w:id="38"/>
      <w:bookmarkEnd w:id="39"/>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66"/>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企业</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负责人</w:t>
            </w:r>
          </w:p>
        </w:tc>
        <w:tc>
          <w:tcPr>
            <w:tcW w:w="1402" w:type="dxa"/>
            <w:vAlign w:val="center"/>
          </w:tcPr>
          <w:p>
            <w:pPr>
              <w:widowControl/>
              <w:jc w:val="center"/>
              <w:rPr>
                <w:rFonts w:hint="eastAsia" w:ascii="仿宋" w:hAnsi="仿宋" w:eastAsia="仿宋" w:cs="仿宋"/>
                <w:kern w:val="0"/>
                <w:sz w:val="24"/>
                <w:szCs w:val="24"/>
              </w:rPr>
            </w:pPr>
          </w:p>
        </w:tc>
        <w:tc>
          <w:tcPr>
            <w:tcW w:w="126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74"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专业</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6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74"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numPr>
          <w:ilvl w:val="0"/>
          <w:numId w:val="0"/>
        </w:numPr>
        <w:spacing w:line="560" w:lineRule="exact"/>
        <w:ind w:leftChars="0"/>
        <w:jc w:val="both"/>
        <w:outlineLvl w:val="0"/>
        <w:rPr>
          <w:rFonts w:hint="eastAsia" w:ascii="仿宋" w:hAnsi="仿宋" w:eastAsia="仿宋" w:cs="仿宋"/>
          <w:b/>
          <w:bCs/>
          <w:kern w:val="2"/>
          <w:sz w:val="24"/>
          <w:szCs w:val="24"/>
          <w:lang w:val="en-US" w:eastAsia="zh-CN" w:bidi="ar-SA"/>
        </w:rPr>
      </w:pPr>
    </w:p>
    <w:p>
      <w:pPr>
        <w:numPr>
          <w:ilvl w:val="0"/>
          <w:numId w:val="0"/>
        </w:numPr>
        <w:spacing w:line="560" w:lineRule="exact"/>
        <w:ind w:leftChars="0"/>
        <w:jc w:val="both"/>
        <w:outlineLvl w:val="0"/>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附件8                    </w:t>
      </w:r>
      <w:r>
        <w:rPr>
          <w:rFonts w:hint="eastAsia" w:ascii="仿宋" w:hAnsi="仿宋" w:eastAsia="仿宋" w:cs="仿宋"/>
          <w:b/>
          <w:bCs/>
          <w:sz w:val="28"/>
          <w:szCs w:val="28"/>
          <w:lang w:val="en-US" w:eastAsia="zh-CN"/>
        </w:rPr>
        <w:t>施工业绩汇总表</w:t>
      </w:r>
    </w:p>
    <w:tbl>
      <w:tblPr>
        <w:tblStyle w:val="8"/>
        <w:tblW w:w="8948"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560"/>
        <w:gridCol w:w="2045"/>
        <w:gridCol w:w="1459"/>
        <w:gridCol w:w="1557"/>
        <w:gridCol w:w="1266"/>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67"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单位名称</w:t>
            </w:r>
          </w:p>
        </w:tc>
        <w:tc>
          <w:tcPr>
            <w:tcW w:w="2045"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557"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266"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w:t>
            </w:r>
            <w:r>
              <w:rPr>
                <w:rFonts w:hint="eastAsia" w:ascii="仿宋" w:hAnsi="仿宋" w:eastAsia="仿宋" w:cs="仿宋"/>
                <w:kern w:val="0"/>
                <w:sz w:val="24"/>
                <w:szCs w:val="24"/>
                <w:lang w:val="en-US" w:eastAsia="zh-CN"/>
              </w:rPr>
              <w:t>方</w:t>
            </w:r>
            <w:r>
              <w:rPr>
                <w:rFonts w:hint="eastAsia" w:ascii="仿宋" w:hAnsi="仿宋" w:eastAsia="仿宋" w:cs="仿宋"/>
                <w:kern w:val="0"/>
                <w:sz w:val="24"/>
                <w:szCs w:val="24"/>
              </w:rPr>
              <w:t>式</w:t>
            </w:r>
          </w:p>
        </w:tc>
        <w:tc>
          <w:tcPr>
            <w:tcW w:w="1254"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67"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045"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557"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266"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254"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restart"/>
            <w:textDirection w:val="tbRlV"/>
            <w:vAlign w:val="center"/>
          </w:tcPr>
          <w:p>
            <w:pPr>
              <w:keepNext w:val="0"/>
              <w:keepLines w:val="0"/>
              <w:pageBreakBefore w:val="0"/>
              <w:widowControl/>
              <w:kinsoku/>
              <w:wordWrap/>
              <w:overflowPunct/>
              <w:topLinePunct w:val="0"/>
              <w:autoSpaceDE/>
              <w:autoSpaceDN/>
              <w:bidi w:val="0"/>
              <w:adjustRightInd/>
              <w:snapToGrid/>
              <w:spacing w:line="720" w:lineRule="auto"/>
              <w:ind w:left="113" w:right="113"/>
              <w:jc w:val="center"/>
              <w:textAlignment w:val="auto"/>
              <w:rPr>
                <w:rFonts w:hint="eastAsia" w:ascii="仿宋" w:hAnsi="仿宋" w:eastAsia="仿宋" w:cs="仿宋"/>
                <w:spacing w:val="100"/>
                <w:kern w:val="0"/>
                <w:sz w:val="24"/>
                <w:szCs w:val="24"/>
              </w:rPr>
            </w:pPr>
            <w:r>
              <w:rPr>
                <w:rFonts w:hint="eastAsia" w:ascii="仿宋" w:hAnsi="仿宋" w:eastAsia="仿宋" w:cs="仿宋"/>
                <w:spacing w:val="100"/>
                <w:kern w:val="0"/>
                <w:sz w:val="24"/>
                <w:szCs w:val="24"/>
              </w:rPr>
              <w:t>类似工程业绩</w:t>
            </w: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工程名称</w:t>
            </w: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施工时间</w:t>
            </w: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r>
    </w:tbl>
    <w:p>
      <w:pPr>
        <w:numPr>
          <w:ilvl w:val="0"/>
          <w:numId w:val="0"/>
        </w:numPr>
        <w:spacing w:line="5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注：“类似业绩、获奖情况”须提供施工合同、中标通知书（如有）。</w:t>
      </w:r>
      <w:bookmarkStart w:id="40" w:name="_Toc27987"/>
      <w:bookmarkStart w:id="41" w:name="_Toc15911"/>
    </w:p>
    <w:p>
      <w:pPr>
        <w:numPr>
          <w:ilvl w:val="0"/>
          <w:numId w:val="0"/>
        </w:numPr>
        <w:spacing w:line="560" w:lineRule="exact"/>
        <w:jc w:val="both"/>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4"/>
          <w:szCs w:val="24"/>
          <w:lang w:val="en-US" w:eastAsia="zh-CN" w:bidi="ar-SA"/>
        </w:rPr>
        <w:t>附件</w:t>
      </w:r>
      <w:bookmarkEnd w:id="40"/>
      <w:bookmarkEnd w:id="41"/>
      <w:bookmarkStart w:id="42" w:name="_Toc6311"/>
      <w:bookmarkStart w:id="43" w:name="_Toc21285"/>
      <w:r>
        <w:rPr>
          <w:rFonts w:hint="eastAsia" w:ascii="仿宋" w:hAnsi="仿宋" w:eastAsia="仿宋" w:cs="仿宋"/>
          <w:b/>
          <w:bCs/>
          <w:kern w:val="2"/>
          <w:sz w:val="24"/>
          <w:szCs w:val="24"/>
          <w:lang w:val="en-US" w:eastAsia="zh-CN" w:bidi="ar-SA"/>
        </w:rPr>
        <w:t xml:space="preserve">9                </w:t>
      </w:r>
      <w:r>
        <w:rPr>
          <w:rFonts w:hint="eastAsia" w:ascii="仿宋" w:hAnsi="仿宋" w:eastAsia="仿宋" w:cs="仿宋"/>
          <w:b/>
          <w:bCs/>
          <w:kern w:val="2"/>
          <w:sz w:val="28"/>
          <w:szCs w:val="28"/>
          <w:lang w:val="en-US" w:eastAsia="zh-CN" w:bidi="ar-SA"/>
        </w:rPr>
        <w:t xml:space="preserve"> </w:t>
      </w:r>
    </w:p>
    <w:p>
      <w:pPr>
        <w:numPr>
          <w:ilvl w:val="0"/>
          <w:numId w:val="0"/>
        </w:numPr>
        <w:spacing w:line="560" w:lineRule="exact"/>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拟投入人员情况汇总表</w:t>
      </w:r>
      <w:bookmarkEnd w:id="42"/>
      <w:bookmarkEnd w:id="43"/>
    </w:p>
    <w:p>
      <w:pPr>
        <w:pStyle w:val="2"/>
        <w:rPr>
          <w:rFonts w:hint="default"/>
          <w:lang w:val="en-US" w:eastAsia="zh-CN"/>
        </w:rPr>
      </w:pPr>
    </w:p>
    <w:tbl>
      <w:tblPr>
        <w:tblStyle w:val="8"/>
        <w:tblW w:w="9117" w:type="dxa"/>
        <w:tblInd w:w="108" w:type="dxa"/>
        <w:tblLayout w:type="fixed"/>
        <w:tblCellMar>
          <w:top w:w="0" w:type="dxa"/>
          <w:left w:w="108" w:type="dxa"/>
          <w:bottom w:w="0" w:type="dxa"/>
          <w:right w:w="108" w:type="dxa"/>
        </w:tblCellMar>
      </w:tblPr>
      <w:tblGrid>
        <w:gridCol w:w="735"/>
        <w:gridCol w:w="1292"/>
        <w:gridCol w:w="939"/>
        <w:gridCol w:w="1614"/>
        <w:gridCol w:w="1268"/>
        <w:gridCol w:w="3269"/>
      </w:tblGrid>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1292"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年龄</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岗位</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工作年限</w:t>
            </w: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主要施工经历</w:t>
            </w: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numPr>
          <w:ilvl w:val="0"/>
          <w:numId w:val="0"/>
        </w:numPr>
        <w:spacing w:line="560" w:lineRule="exact"/>
        <w:ind w:leftChars="0"/>
        <w:jc w:val="both"/>
        <w:rPr>
          <w:rFonts w:hint="eastAsia" w:ascii="仿宋" w:hAnsi="仿宋" w:eastAsia="仿宋" w:cs="仿宋"/>
          <w:b/>
          <w:bCs/>
          <w:sz w:val="24"/>
          <w:szCs w:val="24"/>
          <w:lang w:val="en-US" w:eastAsia="zh-CN"/>
        </w:rPr>
        <w:sectPr>
          <w:pgSz w:w="11906" w:h="16838"/>
          <w:pgMar w:top="1440" w:right="1511" w:bottom="1440" w:left="1680" w:header="567" w:footer="992" w:gutter="0"/>
          <w:cols w:space="425" w:num="1"/>
          <w:docGrid w:type="lines" w:linePitch="312" w:charSpace="0"/>
        </w:sectPr>
      </w:pPr>
      <w:r>
        <w:rPr>
          <w:rFonts w:hint="eastAsia" w:ascii="仿宋" w:hAnsi="仿宋" w:eastAsia="仿宋" w:cs="仿宋"/>
          <w:sz w:val="24"/>
          <w:szCs w:val="24"/>
        </w:rPr>
        <w:t>注：“</w:t>
      </w:r>
      <w:r>
        <w:rPr>
          <w:rFonts w:hint="eastAsia" w:ascii="仿宋" w:hAnsi="仿宋" w:eastAsia="仿宋" w:cs="仿宋"/>
          <w:sz w:val="24"/>
          <w:szCs w:val="24"/>
          <w:lang w:val="en-US" w:eastAsia="zh-CN"/>
        </w:rPr>
        <w:t>拟投入人员情况</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r>
        <w:rPr>
          <w:rFonts w:hint="eastAsia" w:ascii="仿宋" w:hAnsi="仿宋" w:eastAsia="仿宋" w:cs="仿宋"/>
          <w:sz w:val="24"/>
          <w:szCs w:val="24"/>
        </w:rPr>
        <w:t>。</w:t>
      </w:r>
    </w:p>
    <w:p>
      <w:pPr>
        <w:pStyle w:val="2"/>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rPr>
          <w:rFonts w:hint="eastAsia" w:ascii="仿宋" w:hAnsi="仿宋" w:eastAsia="仿宋" w:cs="Times New Roman"/>
          <w:b/>
          <w:bCs/>
          <w:sz w:val="30"/>
          <w:szCs w:val="30"/>
          <w:lang w:val="en-US" w:eastAsia="zh-CN"/>
        </w:rPr>
      </w:pPr>
      <w:r>
        <w:rPr>
          <w:rFonts w:hint="eastAsia" w:ascii="仿宋" w:hAnsi="仿宋" w:eastAsia="仿宋" w:cs="仿宋"/>
          <w:b/>
          <w:bCs/>
          <w:kern w:val="2"/>
          <w:sz w:val="24"/>
          <w:szCs w:val="24"/>
          <w:lang w:val="en-US" w:eastAsia="zh-CN" w:bidi="ar-SA"/>
        </w:rPr>
        <w:t>附件10</w:t>
      </w:r>
      <w:r>
        <w:rPr>
          <w:rFonts w:hint="eastAsia" w:ascii="仿宋" w:hAnsi="仿宋" w:eastAsia="仿宋" w:cs="Times New Roman"/>
          <w:b/>
          <w:bCs/>
          <w:sz w:val="30"/>
          <w:szCs w:val="30"/>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rPr>
          <w:rFonts w:hint="eastAsia" w:ascii="仿宋" w:hAnsi="仿宋" w:eastAsia="仿宋" w:cs="仿宋"/>
          <w:b/>
          <w:bCs/>
          <w:sz w:val="28"/>
          <w:szCs w:val="28"/>
          <w:lang w:val="en-US" w:eastAsia="zh-CN"/>
        </w:rPr>
      </w:pP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28"/>
          <w:szCs w:val="28"/>
          <w:lang w:val="en-US" w:eastAsia="zh-CN"/>
        </w:rPr>
        <w:t xml:space="preserve">     </w:t>
      </w:r>
      <w:r>
        <w:rPr>
          <w:rFonts w:hint="eastAsia" w:ascii="仿宋" w:hAnsi="仿宋" w:eastAsia="仿宋" w:cs="仿宋"/>
          <w:b/>
          <w:bCs/>
          <w:sz w:val="28"/>
          <w:szCs w:val="28"/>
          <w:lang w:val="en-US" w:eastAsia="zh-CN"/>
        </w:rPr>
        <w:t>承诺书</w:t>
      </w:r>
      <w:bookmarkEnd w:id="7"/>
      <w:bookmarkEnd w:id="8"/>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我司对贵司</w:t>
      </w:r>
      <w:r>
        <w:rPr>
          <w:rFonts w:hint="eastAsia" w:ascii="仿宋" w:hAnsi="仿宋" w:eastAsia="仿宋" w:cs="仿宋"/>
          <w:sz w:val="24"/>
          <w:szCs w:val="24"/>
          <w:u w:val="single"/>
          <w:lang w:eastAsia="zh-CN"/>
        </w:rPr>
        <w:t>“陆逊营寨研学文旅小镇”</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“电梯”</w:t>
      </w:r>
      <w:r>
        <w:rPr>
          <w:rFonts w:hint="eastAsia" w:ascii="仿宋" w:hAnsi="仿宋" w:eastAsia="仿宋" w:cs="仿宋"/>
          <w:sz w:val="24"/>
          <w:szCs w:val="24"/>
          <w:u w:val="none"/>
          <w:lang w:val="en-US" w:eastAsia="zh-CN"/>
        </w:rPr>
        <w:t>工程</w:t>
      </w:r>
      <w:r>
        <w:rPr>
          <w:rFonts w:hint="eastAsia" w:ascii="仿宋" w:hAnsi="仿宋" w:eastAsia="仿宋" w:cs="仿宋"/>
          <w:sz w:val="24"/>
          <w:szCs w:val="24"/>
          <w:lang w:val="en-US" w:eastAsia="zh-CN"/>
        </w:rPr>
        <w:t xml:space="preserve">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我司</w:t>
      </w:r>
      <w:r>
        <w:rPr>
          <w:rFonts w:hint="eastAsia" w:ascii="仿宋" w:hAnsi="仿宋" w:eastAsia="仿宋" w:cs="仿宋"/>
          <w:sz w:val="24"/>
          <w:szCs w:val="24"/>
        </w:rPr>
        <w:t>自愿在</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文件规定时限内按照</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文件要求完成</w:t>
      </w:r>
      <w:r>
        <w:rPr>
          <w:rFonts w:hint="eastAsia" w:ascii="仿宋" w:hAnsi="仿宋" w:eastAsia="仿宋" w:cs="仿宋"/>
          <w:sz w:val="24"/>
          <w:szCs w:val="24"/>
          <w:lang w:val="en-US" w:eastAsia="zh-CN"/>
        </w:rPr>
        <w:t>报名</w:t>
      </w:r>
      <w:r>
        <w:rPr>
          <w:rFonts w:hint="eastAsia" w:ascii="仿宋" w:hAnsi="仿宋" w:eastAsia="仿宋" w:cs="仿宋"/>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2.遵守</w:t>
      </w:r>
      <w:r>
        <w:rPr>
          <w:rFonts w:hint="eastAsia" w:ascii="仿宋" w:hAnsi="仿宋" w:eastAsia="仿宋" w:cs="仿宋"/>
          <w:sz w:val="24"/>
          <w:szCs w:val="24"/>
          <w:lang w:val="en-US" w:eastAsia="zh-CN"/>
        </w:rPr>
        <w:t>相关</w:t>
      </w:r>
      <w:r>
        <w:rPr>
          <w:rFonts w:hint="eastAsia" w:ascii="仿宋" w:hAnsi="仿宋" w:eastAsia="仿宋" w:cs="仿宋"/>
          <w:sz w:val="24"/>
          <w:szCs w:val="24"/>
        </w:rPr>
        <w:t>法律法规的规定，自觉维护市场经济秩序。否则，同意被废除</w:t>
      </w:r>
      <w:r>
        <w:rPr>
          <w:rFonts w:hint="eastAsia" w:ascii="仿宋" w:hAnsi="仿宋" w:eastAsia="仿宋" w:cs="仿宋"/>
          <w:sz w:val="24"/>
          <w:szCs w:val="24"/>
          <w:lang w:val="en-US" w:eastAsia="zh-CN"/>
        </w:rPr>
        <w:t>报名</w:t>
      </w:r>
      <w:r>
        <w:rPr>
          <w:rFonts w:hint="eastAsia" w:ascii="仿宋" w:hAnsi="仿宋" w:eastAsia="仿宋" w:cs="仿宋"/>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文件内容无任何虚假。若评审过程中查出有虚假，同意作无效</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文件处理。</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4.我单位经现场考察和研究贵方报名文件及施工图纸后自愿按报价表的报价承担本项目</w:t>
      </w:r>
      <w:r>
        <w:rPr>
          <w:rFonts w:hint="eastAsia" w:ascii="仿宋" w:hAnsi="仿宋" w:eastAsia="仿宋" w:cs="仿宋"/>
          <w:b/>
          <w:bCs/>
          <w:sz w:val="24"/>
          <w:szCs w:val="24"/>
          <w:u w:val="none"/>
          <w:lang w:val="en-US" w:eastAsia="zh-CN"/>
        </w:rPr>
        <w:t>。</w:t>
      </w:r>
      <w:r>
        <w:rPr>
          <w:rFonts w:hint="eastAsia" w:ascii="仿宋" w:hAnsi="仿宋" w:eastAsia="仿宋" w:cs="仿宋"/>
          <w:b/>
          <w:bCs/>
          <w:sz w:val="24"/>
          <w:szCs w:val="24"/>
          <w:lang w:val="en-US" w:eastAsia="zh-CN"/>
        </w:rPr>
        <w:t>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.报价文件不存在低于成本的恶意报价行为。</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6.自收到贵司中选通知当天缴纳保证金。</w:t>
      </w:r>
    </w:p>
    <w:p>
      <w:pPr>
        <w:pStyle w:val="2"/>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自收到贵司中选通知当天</w:t>
      </w:r>
      <w:r>
        <w:rPr>
          <w:rFonts w:hint="eastAsia" w:ascii="仿宋" w:hAnsi="仿宋" w:eastAsia="仿宋" w:cs="仿宋"/>
          <w:b/>
          <w:bCs/>
          <w:sz w:val="24"/>
          <w:szCs w:val="24"/>
        </w:rPr>
        <w:t>签订承包合同</w:t>
      </w:r>
      <w:r>
        <w:rPr>
          <w:rFonts w:hint="eastAsia" w:ascii="仿宋" w:hAnsi="仿宋" w:eastAsia="仿宋" w:cs="仿宋"/>
          <w:b/>
          <w:bCs/>
          <w:sz w:val="24"/>
          <w:szCs w:val="24"/>
          <w:lang w:eastAsia="zh-CN"/>
        </w:rPr>
        <w:t>。</w:t>
      </w:r>
      <w:r>
        <w:rPr>
          <w:rFonts w:hint="eastAsia" w:ascii="仿宋" w:hAnsi="仿宋" w:eastAsia="仿宋" w:cs="仿宋"/>
          <w:b/>
          <w:bCs/>
          <w:sz w:val="24"/>
          <w:szCs w:val="24"/>
        </w:rPr>
        <w:t>否则，</w:t>
      </w:r>
      <w:r>
        <w:rPr>
          <w:rFonts w:hint="eastAsia" w:ascii="仿宋" w:hAnsi="仿宋" w:eastAsia="仿宋" w:cs="仿宋"/>
          <w:b/>
          <w:bCs/>
          <w:sz w:val="24"/>
          <w:szCs w:val="24"/>
          <w:lang w:val="en-US" w:eastAsia="zh-CN"/>
        </w:rPr>
        <w:t>贵司有权选择其他单位</w:t>
      </w:r>
      <w:r>
        <w:rPr>
          <w:rFonts w:hint="eastAsia" w:ascii="仿宋" w:hAnsi="仿宋" w:eastAsia="仿宋" w:cs="仿宋"/>
          <w:b/>
          <w:bCs/>
          <w:sz w:val="24"/>
          <w:szCs w:val="24"/>
        </w:rPr>
        <w:t>。</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8</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严格按照图纸及规范要求施工，</w:t>
      </w:r>
      <w:r>
        <w:rPr>
          <w:rFonts w:hint="eastAsia" w:ascii="仿宋" w:hAnsi="仿宋" w:eastAsia="仿宋" w:cs="仿宋"/>
          <w:sz w:val="24"/>
          <w:szCs w:val="24"/>
        </w:rPr>
        <w:t>工程质量达到合格标准，</w:t>
      </w:r>
      <w:r>
        <w:rPr>
          <w:rFonts w:hint="eastAsia" w:ascii="仿宋" w:hAnsi="仿宋" w:eastAsia="仿宋" w:cs="仿宋"/>
          <w:sz w:val="24"/>
          <w:szCs w:val="24"/>
          <w:lang w:val="en-US" w:eastAsia="zh-CN"/>
        </w:rPr>
        <w:t>保证一次性通过验收。</w:t>
      </w:r>
      <w:r>
        <w:rPr>
          <w:rFonts w:hint="eastAsia" w:ascii="仿宋" w:hAnsi="仿宋" w:eastAsia="仿宋" w:cs="仿宋"/>
          <w:sz w:val="24"/>
          <w:szCs w:val="24"/>
        </w:rPr>
        <w:t>若验收不合格，</w:t>
      </w:r>
      <w:r>
        <w:rPr>
          <w:rFonts w:hint="eastAsia" w:ascii="仿宋" w:hAnsi="仿宋" w:eastAsia="仿宋" w:cs="仿宋"/>
          <w:sz w:val="24"/>
          <w:szCs w:val="24"/>
          <w:lang w:val="en-US" w:eastAsia="zh-CN"/>
        </w:rPr>
        <w:t>自</w:t>
      </w:r>
      <w:r>
        <w:rPr>
          <w:rFonts w:hint="eastAsia" w:ascii="仿宋" w:hAnsi="仿宋" w:eastAsia="仿宋" w:cs="仿宋"/>
          <w:sz w:val="24"/>
          <w:szCs w:val="24"/>
        </w:rPr>
        <w:t>愿接受</w:t>
      </w:r>
      <w:r>
        <w:rPr>
          <w:rFonts w:hint="eastAsia" w:ascii="仿宋" w:hAnsi="仿宋" w:eastAsia="仿宋" w:cs="仿宋"/>
          <w:sz w:val="24"/>
          <w:szCs w:val="24"/>
          <w:lang w:val="en-US" w:eastAsia="zh-CN"/>
        </w:rPr>
        <w:t>按</w:t>
      </w:r>
      <w:r>
        <w:rPr>
          <w:rFonts w:hint="eastAsia" w:ascii="仿宋" w:hAnsi="仿宋" w:eastAsia="仿宋" w:cs="仿宋"/>
          <w:sz w:val="24"/>
          <w:szCs w:val="24"/>
        </w:rPr>
        <w:t>工程总造价</w:t>
      </w:r>
      <w:r>
        <w:rPr>
          <w:rFonts w:hint="eastAsia" w:ascii="仿宋" w:hAnsi="仿宋" w:eastAsia="仿宋" w:cs="仿宋"/>
          <w:sz w:val="24"/>
          <w:szCs w:val="24"/>
          <w:lang w:val="en-US" w:eastAsia="zh-CN"/>
        </w:rPr>
        <w:t>5</w:t>
      </w:r>
      <w:r>
        <w:rPr>
          <w:rFonts w:hint="eastAsia" w:ascii="仿宋" w:hAnsi="仿宋" w:eastAsia="仿宋" w:cs="仿宋"/>
          <w:sz w:val="24"/>
          <w:szCs w:val="24"/>
        </w:rPr>
        <w:t>%处罚并整改达到合格标准为止。</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后不转</w:t>
      </w:r>
      <w:r>
        <w:rPr>
          <w:rFonts w:hint="eastAsia" w:ascii="仿宋" w:hAnsi="仿宋" w:eastAsia="仿宋" w:cs="仿宋"/>
          <w:sz w:val="24"/>
          <w:szCs w:val="24"/>
          <w:lang w:val="en-US" w:eastAsia="zh-CN"/>
        </w:rPr>
        <w:t>包本工程，</w:t>
      </w:r>
      <w:r>
        <w:rPr>
          <w:rFonts w:hint="eastAsia" w:ascii="仿宋" w:hAnsi="仿宋" w:eastAsia="仿宋" w:cs="仿宋"/>
          <w:sz w:val="24"/>
          <w:szCs w:val="24"/>
        </w:rPr>
        <w:t>并遵守相关法律法规。</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10.中选以后按报名文件中承诺拟配置的人员等资源落实到位。否则，同意接受违约处罚并没收履约保证金。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12.已仔细认真阅读《施工合同》，同意施工合同全部条款。按照合同约定完成全部内容。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lang w:val="en-US" w:eastAsia="zh-CN"/>
        </w:rPr>
      </w:pPr>
      <w:r>
        <w:rPr>
          <w:rFonts w:hint="eastAsia" w:ascii="仿宋" w:hAnsi="仿宋" w:eastAsia="仿宋" w:cs="仿宋"/>
          <w:sz w:val="24"/>
          <w:szCs w:val="24"/>
          <w:lang w:val="en-US" w:eastAsia="zh-CN"/>
        </w:rPr>
        <w:t>13.按合同工期施工，每逾期一天，自愿按1000元/天支付违约金。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特此承诺！         </w:t>
      </w:r>
    </w:p>
    <w:p>
      <w:pPr>
        <w:pStyle w:val="2"/>
        <w:rPr>
          <w:rFonts w:hint="eastAsia"/>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eastAsia"/>
        </w:rPr>
      </w:pPr>
      <w:r>
        <w:rPr>
          <w:rFonts w:hint="eastAsia" w:ascii="仿宋" w:hAnsi="仿宋" w:eastAsia="仿宋" w:cs="仿宋"/>
          <w:sz w:val="24"/>
          <w:szCs w:val="24"/>
          <w:lang w:val="en-US" w:eastAsia="zh-CN"/>
        </w:rPr>
        <w:t>报名人</w:t>
      </w:r>
      <w:r>
        <w:rPr>
          <w:rFonts w:hint="eastAsia" w:ascii="仿宋" w:hAnsi="仿宋" w:eastAsia="仿宋" w:cs="仿宋"/>
          <w:sz w:val="24"/>
          <w:szCs w:val="24"/>
        </w:rPr>
        <w:t>（</w:t>
      </w:r>
      <w:r>
        <w:rPr>
          <w:rFonts w:hint="eastAsia" w:ascii="仿宋" w:hAnsi="仿宋" w:eastAsia="仿宋" w:cs="仿宋"/>
          <w:sz w:val="24"/>
          <w:szCs w:val="24"/>
          <w:lang w:val="en-US" w:eastAsia="zh-CN"/>
        </w:rPr>
        <w:t>公</w:t>
      </w:r>
      <w:r>
        <w:rPr>
          <w:rFonts w:hint="eastAsia" w:ascii="仿宋" w:hAnsi="仿宋" w:eastAsia="仿宋" w:cs="仿宋"/>
          <w:sz w:val="24"/>
          <w:szCs w:val="24"/>
        </w:rPr>
        <w:t>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default"/>
          <w:lang w:val="en-US" w:eastAsia="zh-CN"/>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jc w:val="center"/>
        <w:textAlignment w:val="auto"/>
        <w:outlineLvl w:val="0"/>
        <w:rPr>
          <w:rFonts w:hint="eastAsia" w:ascii="方正小标宋_GBK" w:hAnsi="方正小标宋_GBK" w:eastAsia="方正小标宋_GBK" w:cs="方正小标宋_GBK"/>
          <w:b/>
          <w:bCs/>
          <w:kern w:val="2"/>
          <w:sz w:val="24"/>
          <w:szCs w:val="24"/>
          <w:lang w:val="en-US" w:eastAsia="zh-CN" w:bidi="ar-SA"/>
        </w:rPr>
      </w:pPr>
      <w:r>
        <w:rPr>
          <w:rFonts w:hint="eastAsia" w:ascii="仿宋" w:hAnsi="仿宋" w:eastAsia="仿宋" w:cs="仿宋"/>
          <w:sz w:val="24"/>
          <w:szCs w:val="24"/>
          <w:lang w:val="en-US" w:eastAsia="zh-CN"/>
        </w:rPr>
        <w:t xml:space="preserve">                            </w:t>
      </w:r>
      <w:bookmarkStart w:id="44" w:name="_Toc17465"/>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bookmarkEnd w:id="44"/>
    </w:p>
    <w:p>
      <w:pPr>
        <w:rPr>
          <w:rFonts w:hint="eastAsia"/>
          <w:sz w:val="24"/>
          <w:szCs w:val="24"/>
          <w:lang w:val="en-US" w:eastAsia="zh-CN"/>
        </w:rPr>
      </w:pPr>
      <w:r>
        <w:rPr>
          <w:rFonts w:hint="eastAsia" w:ascii="仿宋" w:hAnsi="仿宋" w:eastAsia="仿宋" w:cs="仿宋"/>
          <w:b/>
          <w:bCs/>
          <w:kern w:val="2"/>
          <w:sz w:val="24"/>
          <w:szCs w:val="24"/>
          <w:lang w:val="en-US" w:eastAsia="zh-CN" w:bidi="ar-SA"/>
        </w:rPr>
        <w:t>附件10</w:t>
      </w:r>
      <w:r>
        <w:rPr>
          <w:rFonts w:hint="eastAsia"/>
          <w:sz w:val="24"/>
          <w:szCs w:val="24"/>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kern w:val="2"/>
          <w:sz w:val="28"/>
          <w:szCs w:val="28"/>
          <w:u w:val="none"/>
          <w:lang w:val="en-US" w:eastAsia="zh-CN" w:bidi="ar-SA"/>
        </w:rPr>
      </w:pPr>
      <w:r>
        <w:rPr>
          <w:rFonts w:hint="eastAsia" w:ascii="仿宋" w:hAnsi="仿宋" w:eastAsia="仿宋" w:cs="仿宋"/>
          <w:b/>
          <w:kern w:val="2"/>
          <w:sz w:val="28"/>
          <w:szCs w:val="28"/>
          <w:u w:val="none"/>
          <w:lang w:val="en-US" w:eastAsia="zh-CN" w:bidi="ar-SA"/>
        </w:rPr>
        <w:t>“陆逊营寨研学文旅小镇”项目“电梯”工程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0" w:firstLineChars="0"/>
        <w:jc w:val="center"/>
        <w:textAlignment w:val="auto"/>
        <w:rPr>
          <w:rFonts w:hint="default" w:ascii="仿宋" w:hAnsi="仿宋" w:eastAsia="仿宋" w:cs="仿宋"/>
          <w:b/>
          <w:kern w:val="2"/>
          <w:sz w:val="28"/>
          <w:szCs w:val="28"/>
          <w:u w:val="none"/>
          <w:lang w:val="en-US" w:eastAsia="zh-CN" w:bidi="ar-SA"/>
        </w:rPr>
      </w:pPr>
      <w:r>
        <w:rPr>
          <w:rFonts w:hint="eastAsia" w:ascii="仿宋" w:hAnsi="仿宋" w:eastAsia="仿宋" w:cs="仿宋"/>
          <w:b/>
          <w:kern w:val="2"/>
          <w:sz w:val="28"/>
          <w:szCs w:val="28"/>
          <w:u w:val="none"/>
          <w:lang w:val="en-US" w:eastAsia="zh-CN" w:bidi="ar-SA"/>
        </w:rPr>
        <w:t>施工合同</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b/>
          <w:kern w:val="2"/>
          <w:sz w:val="24"/>
          <w:szCs w:val="24"/>
          <w:lang w:val="en-US" w:eastAsia="zh-CN" w:bidi="ar-SA"/>
        </w:rPr>
        <w:t xml:space="preserve">                                       </w:t>
      </w:r>
      <w:r>
        <w:rPr>
          <w:rFonts w:hint="eastAsia" w:ascii="微软雅黑" w:hAnsi="微软雅黑" w:eastAsia="微软雅黑" w:cs="Times New Roman"/>
          <w:b w:val="0"/>
          <w:bCs/>
          <w:kern w:val="2"/>
          <w:sz w:val="24"/>
          <w:szCs w:val="24"/>
          <w:lang w:val="en-US" w:eastAsia="zh-CN" w:bidi="ar-SA"/>
        </w:rPr>
        <w:t xml:space="preserve">         </w:t>
      </w:r>
      <w:r>
        <w:rPr>
          <w:rFonts w:hint="eastAsia" w:ascii="仿宋" w:hAnsi="仿宋" w:eastAsia="仿宋" w:cs="仿宋"/>
          <w:kern w:val="2"/>
          <w:sz w:val="24"/>
          <w:szCs w:val="24"/>
          <w:lang w:val="en-US" w:eastAsia="zh-CN" w:bidi="ar-SA"/>
        </w:rPr>
        <w:t>合同编号：</w:t>
      </w:r>
      <w:r>
        <w:rPr>
          <w:rFonts w:hint="eastAsia" w:ascii="仿宋" w:hAnsi="仿宋" w:eastAsia="仿宋" w:cs="仿宋"/>
          <w:kern w:val="2"/>
          <w:sz w:val="24"/>
          <w:szCs w:val="24"/>
          <w:u w:val="single"/>
          <w:lang w:val="en-US" w:eastAsia="zh-CN" w:bidi="ar-SA"/>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发包人</w:t>
      </w:r>
      <w:r>
        <w:rPr>
          <w:rFonts w:hint="eastAsia" w:ascii="仿宋" w:hAnsi="仿宋" w:eastAsia="仿宋" w:cs="仿宋"/>
          <w:b/>
          <w:sz w:val="24"/>
          <w:szCs w:val="24"/>
        </w:rPr>
        <w:t>（</w:t>
      </w:r>
      <w:r>
        <w:rPr>
          <w:rFonts w:hint="eastAsia" w:ascii="仿宋" w:hAnsi="仿宋" w:eastAsia="仿宋" w:cs="仿宋"/>
          <w:b/>
          <w:sz w:val="24"/>
          <w:szCs w:val="24"/>
          <w:lang w:val="en-US" w:eastAsia="zh-CN"/>
        </w:rPr>
        <w:t>甲</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赤壁市赤马港建筑安装工程有限公司</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91421281181314585A</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赤壁市赤马港办事处</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微软雅黑" w:hAnsi="微软雅黑" w:eastAsia="微软雅黑" w:cs="Times New Roman"/>
          <w:b w:val="0"/>
          <w:bCs/>
          <w:kern w:val="2"/>
          <w:sz w:val="24"/>
          <w:szCs w:val="24"/>
          <w:lang w:val="en-US" w:eastAsia="zh-CN" w:bidi="ar-SA"/>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0715-5067092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承包人</w:t>
      </w:r>
      <w:r>
        <w:rPr>
          <w:rFonts w:hint="eastAsia" w:ascii="仿宋" w:hAnsi="仿宋" w:eastAsia="仿宋" w:cs="仿宋"/>
          <w:b/>
          <w:sz w:val="24"/>
          <w:szCs w:val="24"/>
        </w:rPr>
        <w:t>（</w:t>
      </w:r>
      <w:r>
        <w:rPr>
          <w:rFonts w:hint="eastAsia" w:ascii="仿宋" w:hAnsi="仿宋" w:eastAsia="仿宋" w:cs="仿宋"/>
          <w:b/>
          <w:sz w:val="24"/>
          <w:szCs w:val="24"/>
          <w:lang w:val="en-US" w:eastAsia="zh-CN"/>
        </w:rPr>
        <w:t>乙</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sz w:val="24"/>
          <w:szCs w:val="24"/>
        </w:rPr>
        <w:t>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》及有关法律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行政法规</w:t>
      </w:r>
      <w:r>
        <w:rPr>
          <w:rFonts w:hint="eastAsia" w:ascii="仿宋" w:hAnsi="仿宋" w:eastAsia="仿宋" w:cs="仿宋"/>
          <w:sz w:val="24"/>
          <w:szCs w:val="24"/>
        </w:rPr>
        <w:t>规定，为明确双方权利和义</w:t>
      </w:r>
      <w:r>
        <w:rPr>
          <w:rFonts w:hint="eastAsia" w:ascii="仿宋" w:hAnsi="仿宋" w:eastAsia="仿宋" w:cs="仿宋"/>
          <w:sz w:val="24"/>
          <w:szCs w:val="24"/>
          <w:lang w:eastAsia="zh-CN"/>
        </w:rPr>
        <w:t>务，遵循平等、自愿、公平、诚信原则，甲乙双方就</w:t>
      </w:r>
      <w:r>
        <w:rPr>
          <w:rFonts w:hint="eastAsia" w:ascii="仿宋" w:hAnsi="仿宋" w:eastAsia="仿宋" w:cs="仿宋"/>
          <w:sz w:val="24"/>
          <w:szCs w:val="24"/>
          <w:u w:val="single"/>
          <w:lang w:eastAsia="zh-CN"/>
        </w:rPr>
        <w:t>“陆逊营寨研学文旅小镇”</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“电梯”</w:t>
      </w:r>
      <w:r>
        <w:rPr>
          <w:rFonts w:hint="eastAsia" w:ascii="仿宋" w:hAnsi="仿宋" w:eastAsia="仿宋" w:cs="仿宋"/>
          <w:sz w:val="24"/>
          <w:szCs w:val="24"/>
          <w:lang w:val="en-US" w:eastAsia="zh-CN"/>
        </w:rPr>
        <w:t>工程</w:t>
      </w:r>
      <w:r>
        <w:rPr>
          <w:rFonts w:hint="eastAsia" w:ascii="仿宋" w:hAnsi="仿宋" w:eastAsia="仿宋" w:cs="仿宋"/>
          <w:sz w:val="24"/>
          <w:szCs w:val="24"/>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工程名称</w:t>
      </w:r>
      <w:r>
        <w:rPr>
          <w:rFonts w:hint="eastAsia" w:ascii="仿宋" w:hAnsi="仿宋" w:eastAsia="仿宋" w:cs="仿宋"/>
          <w:sz w:val="24"/>
          <w:szCs w:val="24"/>
          <w:u w:val="none"/>
          <w:lang w:eastAsia="zh-CN"/>
        </w:rPr>
        <w:t>：</w:t>
      </w:r>
      <w:r>
        <w:rPr>
          <w:rFonts w:hint="eastAsia" w:ascii="仿宋" w:hAnsi="仿宋" w:eastAsia="仿宋" w:cs="仿宋"/>
          <w:sz w:val="24"/>
          <w:szCs w:val="24"/>
          <w:u w:val="single"/>
          <w:lang w:eastAsia="zh-CN"/>
        </w:rPr>
        <w:t>“陆逊营寨研学文旅小镇”项目“电梯”</w:t>
      </w:r>
      <w:r>
        <w:rPr>
          <w:rFonts w:hint="eastAsia" w:ascii="仿宋" w:hAnsi="仿宋" w:eastAsia="仿宋" w:cs="仿宋"/>
          <w:sz w:val="24"/>
          <w:szCs w:val="24"/>
          <w:u w:val="none"/>
          <w:lang w:val="en-US" w:eastAsia="zh-CN"/>
        </w:rPr>
        <w:t>工程</w:t>
      </w:r>
      <w:r>
        <w:rPr>
          <w:rFonts w:hint="eastAsia" w:ascii="仿宋" w:hAnsi="仿宋" w:eastAsia="仿宋" w:cs="仿宋"/>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工程地址：</w:t>
      </w:r>
      <w:r>
        <w:rPr>
          <w:rFonts w:hint="eastAsia" w:ascii="仿宋" w:hAnsi="仿宋" w:eastAsia="仿宋" w:cs="仿宋"/>
          <w:sz w:val="24"/>
          <w:szCs w:val="24"/>
          <w:u w:val="single"/>
          <w:lang w:val="en-US" w:eastAsia="zh-CN"/>
        </w:rPr>
        <w:t>赤壁市</w:t>
      </w:r>
      <w:r>
        <w:rPr>
          <w:rFonts w:hint="eastAsia" w:ascii="仿宋" w:hAnsi="仿宋" w:eastAsia="仿宋" w:cs="仿宋"/>
          <w:sz w:val="24"/>
          <w:u w:val="single"/>
          <w:lang w:val="en-US" w:eastAsia="zh-CN"/>
        </w:rPr>
        <w:t>陆逊营寨</w:t>
      </w:r>
      <w:r>
        <w:rPr>
          <w:rFonts w:hint="eastAsia" w:ascii="仿宋" w:hAnsi="仿宋" w:eastAsia="仿宋" w:cs="仿宋"/>
          <w:sz w:val="24"/>
          <w:szCs w:val="24"/>
          <w:u w:val="single"/>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right="0" w:rightChars="0" w:firstLine="420"/>
        <w:jc w:val="both"/>
        <w:textAlignment w:val="auto"/>
        <w:outlineLvl w:val="9"/>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1.3品牌要求：</w:t>
      </w:r>
      <w:r>
        <w:rPr>
          <w:rFonts w:hint="eastAsia" w:ascii="仿宋" w:hAnsi="仿宋" w:eastAsia="仿宋" w:cs="仿宋"/>
          <w:sz w:val="24"/>
          <w:szCs w:val="24"/>
          <w:u w:val="single"/>
          <w:lang w:val="en-US" w:eastAsia="zh-CN"/>
        </w:rPr>
        <w:t>日立电梯。</w:t>
      </w:r>
    </w:p>
    <w:p>
      <w:pPr>
        <w:pStyle w:val="2"/>
        <w:keepNext w:val="0"/>
        <w:keepLines w:val="0"/>
        <w:pageBreakBefore w:val="0"/>
        <w:kinsoku/>
        <w:wordWrap/>
        <w:overflowPunct/>
        <w:topLinePunct w:val="0"/>
        <w:autoSpaceDE/>
        <w:autoSpaceDN/>
        <w:bidi w:val="0"/>
        <w:spacing w:line="440" w:lineRule="exact"/>
        <w:ind w:left="0" w:leftChars="0" w:firstLine="420" w:firstLineChars="0"/>
        <w:textAlignment w:val="auto"/>
        <w:rPr>
          <w:rFonts w:hint="default" w:ascii="仿宋" w:hAnsi="仿宋" w:eastAsia="仿宋" w:cs="仿宋"/>
          <w:kern w:val="0"/>
          <w:sz w:val="24"/>
          <w:szCs w:val="24"/>
          <w:u w:val="single"/>
          <w:lang w:val="en-US" w:eastAsia="zh-CN" w:bidi="ar-SA"/>
        </w:rPr>
      </w:pPr>
      <w:r>
        <w:rPr>
          <w:rFonts w:hint="eastAsia" w:ascii="仿宋" w:hAnsi="仿宋" w:eastAsia="仿宋" w:cs="仿宋"/>
          <w:kern w:val="0"/>
          <w:sz w:val="24"/>
          <w:szCs w:val="24"/>
          <w:u w:val="none"/>
          <w:lang w:val="en-US" w:eastAsia="zh-CN" w:bidi="ar-SA"/>
        </w:rPr>
        <w:t>1.4采购数量：</w:t>
      </w:r>
      <w:r>
        <w:rPr>
          <w:rFonts w:hint="default" w:ascii="仿宋" w:hAnsi="仿宋" w:eastAsia="仿宋" w:cs="仿宋"/>
          <w:kern w:val="0"/>
          <w:sz w:val="24"/>
          <w:szCs w:val="24"/>
          <w:u w:val="single"/>
          <w:lang w:val="en-US" w:eastAsia="zh-CN" w:bidi="ar-SA"/>
        </w:rPr>
        <w:t>3台（</w:t>
      </w:r>
      <w:r>
        <w:rPr>
          <w:rFonts w:hint="eastAsia" w:ascii="宋体" w:hAnsi="宋体" w:eastAsia="宋体" w:cs="宋体"/>
          <w:kern w:val="0"/>
          <w:sz w:val="24"/>
          <w:szCs w:val="24"/>
          <w:u w:val="single"/>
          <w:lang w:val="en-US" w:eastAsia="zh-CN" w:bidi="ar-SA"/>
        </w:rPr>
        <w:t>①</w:t>
      </w:r>
      <w:r>
        <w:rPr>
          <w:rFonts w:hint="default" w:ascii="仿宋" w:hAnsi="仿宋" w:eastAsia="仿宋" w:cs="仿宋"/>
          <w:kern w:val="0"/>
          <w:sz w:val="24"/>
          <w:szCs w:val="24"/>
          <w:u w:val="single"/>
          <w:lang w:val="en-US" w:eastAsia="zh-CN" w:bidi="ar-SA"/>
        </w:rPr>
        <w:t>HGE-1350-CO105型号电梯1台</w:t>
      </w:r>
      <w:r>
        <w:rPr>
          <w:rFonts w:hint="eastAsia" w:ascii="仿宋" w:hAnsi="仿宋" w:eastAsia="仿宋" w:cs="仿宋"/>
          <w:kern w:val="0"/>
          <w:sz w:val="24"/>
          <w:szCs w:val="24"/>
          <w:u w:val="single"/>
          <w:lang w:val="en-US" w:eastAsia="zh-CN" w:bidi="ar-SA"/>
        </w:rPr>
        <w:t>，载重1350kg，层/站/门：4/4/4。</w:t>
      </w:r>
      <w:r>
        <w:rPr>
          <w:rFonts w:hint="eastAsia" w:ascii="宋体" w:hAnsi="宋体" w:eastAsia="宋体" w:cs="宋体"/>
          <w:kern w:val="0"/>
          <w:sz w:val="24"/>
          <w:szCs w:val="24"/>
          <w:u w:val="single"/>
          <w:lang w:val="en-US" w:eastAsia="zh-CN" w:bidi="ar-SA"/>
        </w:rPr>
        <w:t>②</w:t>
      </w:r>
      <w:r>
        <w:rPr>
          <w:rFonts w:hint="default" w:ascii="仿宋" w:hAnsi="仿宋" w:eastAsia="仿宋" w:cs="仿宋"/>
          <w:kern w:val="0"/>
          <w:sz w:val="24"/>
          <w:szCs w:val="24"/>
          <w:u w:val="single"/>
          <w:lang w:val="en-US" w:eastAsia="zh-CN" w:bidi="ar-SA"/>
        </w:rPr>
        <w:t>HGE-1050-C0105型号电梯1台，</w:t>
      </w:r>
      <w:r>
        <w:rPr>
          <w:rFonts w:hint="eastAsia" w:ascii="仿宋" w:hAnsi="仿宋" w:eastAsia="仿宋" w:cs="仿宋"/>
          <w:kern w:val="0"/>
          <w:sz w:val="24"/>
          <w:szCs w:val="24"/>
          <w:u w:val="single"/>
          <w:lang w:val="en-US" w:eastAsia="zh-CN" w:bidi="ar-SA"/>
        </w:rPr>
        <w:t>载重1050kg,层/站/门：5/5/5。③</w:t>
      </w:r>
      <w:r>
        <w:rPr>
          <w:rFonts w:hint="default" w:ascii="仿宋" w:hAnsi="仿宋" w:eastAsia="仿宋" w:cs="仿宋"/>
          <w:kern w:val="0"/>
          <w:sz w:val="24"/>
          <w:szCs w:val="24"/>
          <w:u w:val="single"/>
          <w:lang w:val="en-US" w:eastAsia="zh-CN" w:bidi="ar-SA"/>
        </w:rPr>
        <w:t>LCA-0825-C060半圆观光电梯1台</w:t>
      </w:r>
      <w:r>
        <w:rPr>
          <w:rFonts w:hint="eastAsia" w:ascii="仿宋" w:hAnsi="仿宋" w:eastAsia="仿宋" w:cs="仿宋"/>
          <w:kern w:val="0"/>
          <w:sz w:val="24"/>
          <w:szCs w:val="24"/>
          <w:u w:val="single"/>
          <w:lang w:val="en-US" w:eastAsia="zh-CN" w:bidi="ar-SA"/>
        </w:rPr>
        <w:t>，载重850kg,层/站/门：3/3/3</w:t>
      </w:r>
      <w:r>
        <w:rPr>
          <w:rFonts w:hint="default" w:ascii="仿宋" w:hAnsi="仿宋" w:eastAsia="仿宋" w:cs="仿宋"/>
          <w:kern w:val="0"/>
          <w:sz w:val="24"/>
          <w:szCs w:val="24"/>
          <w:u w:val="single"/>
          <w:lang w:val="en-US" w:eastAsia="zh-CN" w:bidi="ar-SA"/>
        </w:rPr>
        <w:t>）</w:t>
      </w:r>
      <w:r>
        <w:rPr>
          <w:rFonts w:hint="eastAsia" w:ascii="仿宋" w:hAnsi="仿宋" w:eastAsia="仿宋" w:cs="仿宋"/>
          <w:kern w:val="0"/>
          <w:sz w:val="24"/>
          <w:szCs w:val="24"/>
          <w:u w:val="single"/>
          <w:lang w:val="en-US" w:eastAsia="zh-CN" w:bidi="ar-SA"/>
        </w:rPr>
        <w:t>，满足现场施工要求及业主单位要求。</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right="0" w:rightChars="0" w:firstLine="420"/>
        <w:jc w:val="both"/>
        <w:textAlignment w:val="auto"/>
        <w:outlineLvl w:val="9"/>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sz w:val="24"/>
          <w:szCs w:val="24"/>
          <w:u w:val="none"/>
          <w:lang w:val="en-US" w:eastAsia="zh-CN"/>
        </w:rPr>
        <w:t>1.5承包内容：</w:t>
      </w:r>
      <w:r>
        <w:rPr>
          <w:rFonts w:hint="eastAsia" w:ascii="仿宋" w:hAnsi="仿宋" w:eastAsia="仿宋" w:cs="仿宋"/>
          <w:b w:val="0"/>
          <w:bCs w:val="0"/>
          <w:kern w:val="0"/>
          <w:sz w:val="24"/>
          <w:u w:val="single"/>
        </w:rPr>
        <w:t>①图纸范围内电梯工程，含电梯设备采购、安装、调试、资料整理、归档、通过相关部门验收、竣工移交、质量维修和培训等。②施工过程中所涉及到的所有安全文明措施，含现场清扫。③发包人有权根据承包人现场施工质量、进度、安全、现场文明施工等情况随时调整承包人的承包范围，且承包人应全力配合，需要承包人退场的，发包人按承包人已完成合格工程量办理结算，承包人不得提出其它任何索赔要求。④因外部因素或甲方原因，形成项目停工、停建、减少工程量等情况，甲方按乙方已完成合格工程量进行结算，乙方不得向甲方提出其他任何索赔。</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1.5工程量：</w:t>
      </w:r>
      <w:r>
        <w:rPr>
          <w:rFonts w:hint="eastAsia" w:ascii="仿宋" w:hAnsi="仿宋" w:eastAsia="仿宋" w:cs="仿宋"/>
          <w:sz w:val="24"/>
          <w:szCs w:val="24"/>
          <w:u w:val="single"/>
          <w:lang w:val="en-US" w:eastAsia="zh-CN"/>
        </w:rPr>
        <w:t>工程量以最终审计报告工程量计算，以业主确认的工程量为上限。合同范围内未施工内容，按市场价计算扣减合同总金额。</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二、承包方式</w:t>
      </w:r>
    </w:p>
    <w:p>
      <w:pPr>
        <w:pStyle w:val="3"/>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sz w:val="24"/>
          <w:szCs w:val="24"/>
          <w:u w:val="single"/>
          <w:lang w:val="en-US" w:eastAsia="zh-CN"/>
        </w:rPr>
        <w:t>以最终审计结算价乘以下浮率包干（包含但不限于：人工、主材、辅材、机械设备、现场文明施工、安全防护、临时设施、办公费、税金、协调等本工程所含的全部费用）。</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2.2</w:t>
      </w:r>
      <w:r>
        <w:rPr>
          <w:rFonts w:hint="eastAsia" w:ascii="仿宋" w:hAnsi="仿宋" w:eastAsia="仿宋" w:cs="仿宋"/>
          <w:sz w:val="24"/>
          <w:szCs w:val="24"/>
          <w:u w:val="single"/>
          <w:lang w:val="en-US" w:eastAsia="zh-CN"/>
        </w:rPr>
        <w:t>包质量、包安全、包工期、包文明施工、包人工、包主材、包辅材、包机械设备、包验收、包清扫、包税金、包资料、包协调、包培训等内容。</w:t>
      </w:r>
      <w:r>
        <w:rPr>
          <w:rFonts w:hint="eastAsia" w:ascii="仿宋" w:hAnsi="仿宋" w:eastAsia="仿宋" w:cs="仿宋"/>
          <w:sz w:val="24"/>
          <w:szCs w:val="24"/>
          <w:u w:val="none"/>
          <w:lang w:val="en-US" w:eastAsia="zh-CN"/>
        </w:rPr>
        <w:t xml:space="preserve">  </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2.3</w:t>
      </w:r>
      <w:r>
        <w:rPr>
          <w:rFonts w:hint="eastAsia" w:ascii="仿宋" w:hAnsi="仿宋" w:eastAsia="仿宋" w:cs="仿宋"/>
          <w:sz w:val="24"/>
          <w:szCs w:val="24"/>
          <w:u w:val="single"/>
          <w:lang w:val="en-US" w:eastAsia="zh-CN"/>
        </w:rPr>
        <w:t>根据业主要求及图纸要求采购材料，所有材料进场前必须提供样品，经业主单位书面认可后，才能批量采购、施工，所有材料、设备必须有出厂合格证、检测报告。</w:t>
      </w:r>
      <w:r>
        <w:rPr>
          <w:rFonts w:hint="eastAsia" w:ascii="仿宋" w:hAnsi="仿宋" w:eastAsia="仿宋" w:cs="仿宋"/>
          <w:sz w:val="24"/>
          <w:szCs w:val="24"/>
          <w:u w:val="none"/>
          <w:lang w:val="en-US" w:eastAsia="zh-CN"/>
        </w:rPr>
        <w:t xml:space="preserve"> </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color w:val="auto"/>
          <w:sz w:val="24"/>
          <w:szCs w:val="24"/>
          <w:u w:val="none"/>
          <w:lang w:val="en-US" w:eastAsia="zh-CN"/>
        </w:rPr>
        <w:t>2.4人员要求：</w:t>
      </w:r>
      <w:r>
        <w:rPr>
          <w:rFonts w:hint="eastAsia" w:ascii="仿宋" w:hAnsi="仿宋" w:eastAsia="仿宋" w:cs="仿宋"/>
          <w:b/>
          <w:bCs/>
          <w:color w:val="auto"/>
          <w:sz w:val="24"/>
          <w:szCs w:val="24"/>
          <w:u w:val="single"/>
          <w:lang w:val="en-US" w:eastAsia="zh-CN"/>
        </w:rPr>
        <w:t>现场管理人员要求：</w:t>
      </w:r>
      <w:r>
        <w:rPr>
          <w:rFonts w:hint="eastAsia" w:ascii="仿宋" w:hAnsi="仿宋" w:eastAsia="仿宋" w:cs="仿宋"/>
          <w:color w:val="auto"/>
          <w:sz w:val="24"/>
          <w:u w:val="single"/>
          <w:lang w:val="en-US" w:eastAsia="zh-CN"/>
        </w:rPr>
        <w:t>现场负责人1名、技术负责人1名、专职安全员1名、杂工1名</w:t>
      </w:r>
      <w:r>
        <w:rPr>
          <w:rFonts w:hint="eastAsia" w:ascii="仿宋" w:hAnsi="仿宋" w:eastAsia="仿宋" w:cs="仿宋"/>
          <w:b w:val="0"/>
          <w:bCs w:val="0"/>
          <w:color w:val="auto"/>
          <w:kern w:val="0"/>
          <w:sz w:val="24"/>
          <w:szCs w:val="24"/>
          <w:u w:val="single"/>
          <w:lang w:val="en-US" w:eastAsia="zh-CN"/>
        </w:rPr>
        <w:t>；</w:t>
      </w:r>
      <w:r>
        <w:rPr>
          <w:rFonts w:hint="eastAsia" w:ascii="仿宋" w:hAnsi="仿宋" w:eastAsia="仿宋" w:cs="仿宋"/>
          <w:b/>
          <w:bCs/>
          <w:color w:val="auto"/>
          <w:kern w:val="0"/>
          <w:sz w:val="24"/>
          <w:szCs w:val="24"/>
          <w:u w:val="single"/>
          <w:lang w:val="en-US" w:eastAsia="zh-CN"/>
        </w:rPr>
        <w:t>施工人员要求：</w:t>
      </w:r>
      <w:r>
        <w:rPr>
          <w:rFonts w:hint="eastAsia" w:ascii="仿宋" w:hAnsi="仿宋" w:eastAsia="仿宋" w:cs="仿宋"/>
          <w:b w:val="0"/>
          <w:bCs w:val="0"/>
          <w:color w:val="auto"/>
          <w:kern w:val="0"/>
          <w:sz w:val="24"/>
          <w:szCs w:val="24"/>
          <w:u w:val="single"/>
          <w:lang w:val="en-US" w:eastAsia="zh-CN"/>
        </w:rPr>
        <w:t>满足项目进度要求，每天及时向项目部报送施工人员名单。</w:t>
      </w:r>
      <w:r>
        <w:rPr>
          <w:rFonts w:hint="eastAsia" w:ascii="仿宋" w:hAnsi="仿宋" w:eastAsia="仿宋" w:cs="仿宋"/>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lang w:val="en-US" w:eastAsia="zh-CN"/>
        </w:rPr>
      </w:pPr>
      <w:r>
        <w:rPr>
          <w:rFonts w:hint="eastAsia" w:ascii="仿宋" w:hAnsi="仿宋" w:eastAsia="仿宋" w:cs="仿宋"/>
          <w:b/>
          <w:bCs/>
          <w:sz w:val="24"/>
          <w:szCs w:val="24"/>
          <w:lang w:val="en-US" w:eastAsia="zh-CN"/>
        </w:rPr>
        <w:t>三、承包范围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lang w:val="en-US" w:eastAsia="zh-CN" w:bidi="ar-SA"/>
        </w:rPr>
        <w:t>3.1承包范围：</w:t>
      </w:r>
      <w:r>
        <w:rPr>
          <w:rFonts w:hint="eastAsia" w:ascii="仿宋" w:hAnsi="仿宋" w:eastAsia="仿宋" w:cs="仿宋"/>
          <w:kern w:val="2"/>
          <w:sz w:val="24"/>
          <w:szCs w:val="24"/>
          <w:u w:val="single"/>
          <w:lang w:val="en-US" w:eastAsia="zh-CN" w:bidi="ar-SA"/>
        </w:rPr>
        <w:t>按图纸、规范及业主单位</w:t>
      </w:r>
      <w:r>
        <w:rPr>
          <w:rFonts w:hint="eastAsia" w:ascii="仿宋" w:hAnsi="仿宋" w:eastAsia="仿宋" w:cs="仿宋"/>
          <w:color w:val="160B11"/>
          <w:kern w:val="2"/>
          <w:sz w:val="24"/>
          <w:szCs w:val="24"/>
          <w:u w:val="single"/>
          <w:lang w:val="en-US" w:eastAsia="zh-CN" w:bidi="ar-SA"/>
        </w:rPr>
        <w:t>要求施工，完成电梯安装任务</w:t>
      </w:r>
      <w:r>
        <w:rPr>
          <w:rFonts w:hint="eastAsia" w:ascii="仿宋" w:hAnsi="仿宋" w:eastAsia="仿宋" w:cs="仿宋"/>
          <w:kern w:val="2"/>
          <w:sz w:val="24"/>
          <w:szCs w:val="24"/>
          <w:u w:val="single"/>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color w:val="160B11"/>
          <w:kern w:val="2"/>
          <w:sz w:val="24"/>
          <w:szCs w:val="24"/>
          <w:u w:val="single"/>
          <w:lang w:val="en-US" w:eastAsia="zh-CN" w:bidi="ar-SA"/>
        </w:rPr>
      </w:pPr>
      <w:r>
        <w:rPr>
          <w:rFonts w:hint="eastAsia" w:ascii="仿宋" w:hAnsi="仿宋" w:eastAsia="仿宋" w:cs="仿宋"/>
          <w:b/>
          <w:bCs/>
          <w:color w:val="160B11"/>
          <w:kern w:val="2"/>
          <w:sz w:val="24"/>
          <w:szCs w:val="24"/>
          <w:u w:val="single"/>
          <w:lang w:val="en-US" w:eastAsia="zh-CN" w:bidi="ar-SA"/>
        </w:rPr>
        <w:t>作为一般承包人根据实际情况推断出为完成此项完整工程所需要的全部内容。</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sz w:val="24"/>
          <w:szCs w:val="24"/>
          <w:u w:val="single"/>
          <w:lang w:eastAsia="zh-CN"/>
        </w:rPr>
      </w:pPr>
      <w:r>
        <w:rPr>
          <w:rFonts w:hint="eastAsia" w:ascii="仿宋" w:hAnsi="仿宋" w:eastAsia="仿宋" w:cs="仿宋"/>
          <w:b/>
          <w:bCs/>
          <w:color w:val="160B11"/>
          <w:sz w:val="24"/>
          <w:szCs w:val="24"/>
          <w:u w:val="single"/>
          <w:lang w:eastAsia="zh-CN"/>
        </w:rPr>
        <w:t>以上承包范围及工作内容所需要的所有费用均已包含在</w:t>
      </w:r>
      <w:r>
        <w:rPr>
          <w:rFonts w:hint="eastAsia" w:ascii="仿宋" w:hAnsi="仿宋" w:eastAsia="仿宋" w:cs="仿宋"/>
          <w:b/>
          <w:bCs/>
          <w:color w:val="160B11"/>
          <w:sz w:val="24"/>
          <w:szCs w:val="24"/>
          <w:u w:val="single"/>
          <w:lang w:val="en-US" w:eastAsia="zh-CN"/>
        </w:rPr>
        <w:t>报价</w:t>
      </w:r>
      <w:r>
        <w:rPr>
          <w:rFonts w:hint="eastAsia" w:ascii="仿宋" w:hAnsi="仿宋" w:eastAsia="仿宋" w:cs="仿宋"/>
          <w:b/>
          <w:bCs/>
          <w:color w:val="160B11"/>
          <w:sz w:val="24"/>
          <w:szCs w:val="24"/>
          <w:u w:val="single"/>
          <w:lang w:eastAsia="zh-CN"/>
        </w:rPr>
        <w:t>中。</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四、质量、安全、现场文明施工及技术要求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u w:val="single"/>
          <w:lang w:val="en-US" w:eastAsia="zh-CN" w:bidi="ar-SA"/>
        </w:rPr>
      </w:pPr>
      <w:r>
        <w:rPr>
          <w:rFonts w:hint="eastAsia" w:ascii="仿宋" w:hAnsi="仿宋" w:eastAsia="仿宋" w:cs="仿宋"/>
          <w:sz w:val="24"/>
          <w:szCs w:val="24"/>
          <w:lang w:val="en-US" w:eastAsia="zh-CN"/>
        </w:rPr>
        <w:t>4.1工程质量标准：</w:t>
      </w:r>
      <w:r>
        <w:rPr>
          <w:rFonts w:hint="eastAsia" w:ascii="仿宋" w:hAnsi="仿宋" w:eastAsia="仿宋" w:cs="仿宋"/>
          <w:b/>
          <w:bCs/>
          <w:color w:val="auto"/>
          <w:sz w:val="24"/>
          <w:szCs w:val="24"/>
          <w:u w:val="single"/>
        </w:rPr>
        <w:t>乙方承包的所属工程质量必须达到一次交验合格要求。</w:t>
      </w:r>
      <w:r>
        <w:rPr>
          <w:rFonts w:hint="eastAsia" w:ascii="仿宋" w:hAnsi="仿宋" w:eastAsia="仿宋" w:cs="仿宋"/>
          <w:b/>
          <w:bCs/>
          <w:color w:val="auto"/>
          <w:sz w:val="24"/>
          <w:szCs w:val="24"/>
          <w:u w:val="single"/>
          <w:lang w:val="en-US" w:eastAsia="zh-CN"/>
        </w:rPr>
        <w:t>所有工序必须样板先行，未达到业主、甲方、监理要求的，一律不得进入下道工序。</w:t>
      </w:r>
      <w:r>
        <w:rPr>
          <w:rFonts w:hint="eastAsia" w:ascii="仿宋" w:hAnsi="仿宋" w:eastAsia="仿宋" w:cs="仿宋"/>
          <w:sz w:val="24"/>
          <w:szCs w:val="24"/>
          <w:u w:val="single"/>
        </w:rPr>
        <w:t>若验收不合格，</w:t>
      </w:r>
      <w:r>
        <w:rPr>
          <w:rFonts w:hint="eastAsia" w:ascii="仿宋" w:hAnsi="仿宋" w:eastAsia="仿宋" w:cs="仿宋"/>
          <w:sz w:val="24"/>
          <w:szCs w:val="24"/>
          <w:u w:val="single"/>
          <w:lang w:val="en-US" w:eastAsia="zh-CN"/>
        </w:rPr>
        <w:t>自</w:t>
      </w:r>
      <w:r>
        <w:rPr>
          <w:rFonts w:hint="eastAsia" w:ascii="仿宋" w:hAnsi="仿宋" w:eastAsia="仿宋" w:cs="仿宋"/>
          <w:sz w:val="24"/>
          <w:szCs w:val="24"/>
          <w:u w:val="single"/>
        </w:rPr>
        <w:t>愿接受</w:t>
      </w:r>
      <w:r>
        <w:rPr>
          <w:rFonts w:hint="eastAsia" w:ascii="仿宋" w:hAnsi="仿宋" w:eastAsia="仿宋" w:cs="仿宋"/>
          <w:sz w:val="24"/>
          <w:szCs w:val="24"/>
          <w:u w:val="single"/>
          <w:lang w:val="en-US" w:eastAsia="zh-CN"/>
        </w:rPr>
        <w:t>按</w:t>
      </w:r>
      <w:r>
        <w:rPr>
          <w:rFonts w:hint="eastAsia" w:ascii="仿宋" w:hAnsi="仿宋" w:eastAsia="仿宋" w:cs="仿宋"/>
          <w:sz w:val="24"/>
          <w:szCs w:val="24"/>
          <w:u w:val="single"/>
        </w:rPr>
        <w:t>工程总造价</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u w:val="single"/>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2安全要求：</w:t>
      </w:r>
      <w:r>
        <w:rPr>
          <w:rFonts w:hint="eastAsia" w:ascii="仿宋" w:hAnsi="仿宋" w:eastAsia="仿宋" w:cs="仿宋"/>
          <w:b/>
          <w:bCs/>
          <w:color w:val="auto"/>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b/>
          <w:bCs/>
          <w:color w:val="auto"/>
          <w:kern w:val="0"/>
          <w:sz w:val="24"/>
          <w:szCs w:val="24"/>
          <w:lang w:val="en-US" w:eastAsia="zh-CN"/>
        </w:rPr>
        <w:t>现场文明施工要求：</w:t>
      </w:r>
      <w:r>
        <w:rPr>
          <w:rFonts w:hint="eastAsia" w:ascii="仿宋" w:hAnsi="仿宋" w:eastAsia="仿宋" w:cs="仿宋"/>
          <w:b/>
          <w:bCs/>
          <w:color w:val="auto"/>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w:t>
      </w:r>
      <w:r>
        <w:rPr>
          <w:rFonts w:hint="eastAsia" w:ascii="仿宋" w:hAnsi="仿宋" w:eastAsia="仿宋" w:cs="仿宋"/>
          <w:kern w:val="2"/>
          <w:sz w:val="24"/>
          <w:szCs w:val="24"/>
          <w:lang w:val="en-US" w:eastAsia="zh-CN" w:bidi="ar-SA"/>
        </w:rPr>
        <w:t>对</w:t>
      </w:r>
      <w:r>
        <w:rPr>
          <w:rFonts w:hint="eastAsia" w:ascii="仿宋" w:hAnsi="仿宋" w:eastAsia="仿宋" w:cs="仿宋"/>
          <w:sz w:val="24"/>
          <w:szCs w:val="24"/>
          <w:lang w:val="en-US" w:eastAsia="zh-CN"/>
        </w:rPr>
        <w:t>甲方、建设单位、监理单位、国家职能管理部门</w:t>
      </w:r>
      <w:r>
        <w:rPr>
          <w:rFonts w:hint="eastAsia" w:ascii="仿宋" w:hAnsi="仿宋" w:eastAsia="仿宋" w:cs="仿宋"/>
          <w:kern w:val="2"/>
          <w:sz w:val="24"/>
          <w:szCs w:val="24"/>
          <w:lang w:val="en-US" w:eastAsia="zh-CN" w:bidi="ar-SA"/>
        </w:rPr>
        <w:t>提出不符合质量要求的地方，乙方必须立即整改并承担因此而发生的一切费用，工期不予顺延。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五、承包价格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5.1合同总价:</w:t>
      </w:r>
      <w:r>
        <w:rPr>
          <w:rFonts w:hint="eastAsia" w:ascii="仿宋" w:hAnsi="仿宋" w:eastAsia="仿宋" w:cs="仿宋"/>
          <w:sz w:val="24"/>
          <w:szCs w:val="24"/>
          <w:u w:val="single"/>
          <w:lang w:val="en-US" w:eastAsia="zh-CN"/>
        </w:rPr>
        <w:t>为乙方承包范围的工程内容最终按审计结算价</w:t>
      </w:r>
      <w:r>
        <w:rPr>
          <w:rFonts w:hint="eastAsia" w:ascii="仿宋" w:hAnsi="仿宋" w:eastAsia="仿宋" w:cs="仿宋"/>
          <w:sz w:val="24"/>
          <w:szCs w:val="24"/>
          <w:highlight w:val="none"/>
          <w:u w:val="single"/>
          <w:lang w:val="en-US" w:eastAsia="zh-CN"/>
        </w:rPr>
        <w:t>下浮    %，且</w:t>
      </w:r>
      <w:r>
        <w:rPr>
          <w:rFonts w:hint="eastAsia" w:ascii="仿宋" w:hAnsi="仿宋" w:eastAsia="仿宋" w:cs="仿宋"/>
          <w:sz w:val="24"/>
          <w:szCs w:val="24"/>
          <w:u w:val="single"/>
          <w:lang w:val="en-US" w:eastAsia="zh-CN"/>
        </w:rPr>
        <w:t>由乙方提供13%专票。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u w:val="single"/>
        </w:rPr>
      </w:pPr>
      <w:r>
        <w:rPr>
          <w:rFonts w:hint="eastAsia" w:ascii="仿宋" w:hAnsi="仿宋" w:eastAsia="仿宋" w:cs="仿宋"/>
          <w:sz w:val="24"/>
          <w:szCs w:val="24"/>
          <w:lang w:val="en-US" w:eastAsia="zh-CN"/>
        </w:rPr>
        <w:t>5.2合同总价包括但不限于：</w:t>
      </w:r>
      <w:r>
        <w:rPr>
          <w:rFonts w:hint="eastAsia" w:ascii="仿宋" w:hAnsi="仿宋" w:eastAsia="仿宋" w:cs="仿宋"/>
          <w:sz w:val="24"/>
          <w:szCs w:val="24"/>
          <w:u w:val="single"/>
          <w:lang w:val="en-US" w:eastAsia="zh-CN"/>
        </w:rPr>
        <w:t>①人工费、材料费、机械费、设备进出场费（含二次进出场费）、安全文明施工费、卸货费、转运费、临时设施费、</w:t>
      </w:r>
      <w:r>
        <w:rPr>
          <w:rFonts w:hint="eastAsia" w:ascii="仿宋" w:hAnsi="仿宋" w:eastAsia="仿宋" w:cs="仿宋"/>
          <w:color w:val="000000"/>
          <w:spacing w:val="0"/>
          <w:w w:val="100"/>
          <w:position w:val="0"/>
          <w:sz w:val="24"/>
          <w:szCs w:val="24"/>
          <w:u w:val="single"/>
        </w:rPr>
        <w:t>场内清洁费、道路清扫费、场地看护费、垃圾清理和外运</w:t>
      </w:r>
      <w:r>
        <w:rPr>
          <w:rFonts w:hint="eastAsia" w:ascii="仿宋" w:hAnsi="仿宋" w:eastAsia="仿宋" w:cs="仿宋"/>
          <w:color w:val="000000"/>
          <w:spacing w:val="0"/>
          <w:w w:val="100"/>
          <w:position w:val="0"/>
          <w:sz w:val="24"/>
          <w:szCs w:val="24"/>
          <w:u w:val="single"/>
          <w:lang w:val="en-US" w:eastAsia="zh-CN"/>
        </w:rPr>
        <w:t>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lang w:val="en-US" w:eastAsia="zh-CN"/>
        </w:rPr>
        <w:t>成品保护费、</w:t>
      </w:r>
      <w:r>
        <w:rPr>
          <w:rFonts w:hint="eastAsia" w:ascii="仿宋" w:hAnsi="仿宋" w:eastAsia="仿宋" w:cs="仿宋"/>
          <w:sz w:val="24"/>
          <w:szCs w:val="24"/>
          <w:u w:val="single"/>
          <w:lang w:val="en-US" w:eastAsia="zh-CN"/>
        </w:rPr>
        <w:t>住宿费、交通费、办公费、就餐费、</w:t>
      </w:r>
      <w:r>
        <w:rPr>
          <w:rFonts w:hint="eastAsia" w:ascii="仿宋" w:hAnsi="仿宋" w:eastAsia="仿宋" w:cs="仿宋"/>
          <w:b/>
          <w:bCs/>
          <w:sz w:val="24"/>
          <w:szCs w:val="24"/>
          <w:u w:val="single"/>
          <w:lang w:val="en-US" w:eastAsia="zh-CN"/>
        </w:rPr>
        <w:t>赶工补偿费、窝工费、</w:t>
      </w:r>
      <w:r>
        <w:rPr>
          <w:rFonts w:hint="eastAsia" w:ascii="仿宋" w:hAnsi="仿宋" w:eastAsia="仿宋" w:cs="仿宋"/>
          <w:sz w:val="24"/>
          <w:szCs w:val="24"/>
          <w:u w:val="single"/>
          <w:lang w:val="en-US" w:eastAsia="zh-CN"/>
        </w:rPr>
        <w:t>扬尘处理费、施工现场清洁费、设备检测费、保养费、规费、施工措施费、管理费、利润、税金等费用；②</w:t>
      </w:r>
      <w:r>
        <w:rPr>
          <w:rFonts w:hint="eastAsia" w:ascii="仿宋" w:hAnsi="仿宋" w:eastAsia="仿宋" w:cs="仿宋"/>
          <w:color w:val="000000"/>
          <w:spacing w:val="0"/>
          <w:w w:val="100"/>
          <w:position w:val="0"/>
          <w:sz w:val="24"/>
          <w:szCs w:val="24"/>
          <w:u w:val="single"/>
        </w:rPr>
        <w:t>施工引发的罚款、运输车辆违章、肇事的责任和费用</w:t>
      </w:r>
      <w:r>
        <w:rPr>
          <w:rFonts w:hint="eastAsia" w:ascii="仿宋" w:hAnsi="仿宋" w:eastAsia="仿宋" w:cs="仿宋"/>
          <w:color w:val="000000"/>
          <w:spacing w:val="0"/>
          <w:w w:val="100"/>
          <w:position w:val="0"/>
          <w:sz w:val="24"/>
          <w:szCs w:val="24"/>
          <w:u w:val="single"/>
          <w:lang w:eastAsia="zh-CN"/>
        </w:rPr>
        <w:t>；</w:t>
      </w:r>
      <w:bookmarkStart w:id="45" w:name="bookmark10"/>
      <w:bookmarkEnd w:id="45"/>
      <w:r>
        <w:rPr>
          <w:rFonts w:hint="eastAsia" w:ascii="仿宋" w:hAnsi="仿宋" w:eastAsia="仿宋" w:cs="仿宋"/>
          <w:color w:val="000000"/>
          <w:spacing w:val="0"/>
          <w:w w:val="100"/>
          <w:position w:val="0"/>
          <w:sz w:val="24"/>
          <w:szCs w:val="24"/>
          <w:u w:val="single"/>
          <w:lang w:eastAsia="zh-CN"/>
        </w:rPr>
        <w:t>③</w:t>
      </w:r>
      <w:r>
        <w:rPr>
          <w:rFonts w:hint="eastAsia" w:ascii="仿宋" w:hAnsi="仿宋" w:eastAsia="仿宋" w:cs="仿宋"/>
          <w:color w:val="000000"/>
          <w:spacing w:val="0"/>
          <w:w w:val="100"/>
          <w:position w:val="0"/>
          <w:sz w:val="24"/>
          <w:szCs w:val="24"/>
          <w:u w:val="single"/>
        </w:rPr>
        <w:t>由于施工造成的其他建筑物和市政设施</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rPr>
        <w:t>管线损坏的修复和赔</w:t>
      </w:r>
      <w:r>
        <w:rPr>
          <w:rFonts w:hint="eastAsia" w:ascii="仿宋" w:hAnsi="仿宋" w:eastAsia="仿宋" w:cs="仿宋"/>
          <w:color w:val="000000"/>
          <w:spacing w:val="0"/>
          <w:w w:val="100"/>
          <w:position w:val="0"/>
          <w:sz w:val="24"/>
          <w:szCs w:val="24"/>
          <w:u w:val="single"/>
          <w:lang w:eastAsia="zh-CN"/>
        </w:rPr>
        <w:t>偿费用；</w:t>
      </w:r>
      <w:bookmarkStart w:id="46" w:name="bookmark11"/>
      <w:bookmarkEnd w:id="46"/>
      <w:r>
        <w:rPr>
          <w:rFonts w:hint="eastAsia" w:ascii="仿宋" w:hAnsi="仿宋" w:eastAsia="仿宋" w:cs="仿宋"/>
          <w:color w:val="000000"/>
          <w:spacing w:val="0"/>
          <w:w w:val="100"/>
          <w:position w:val="0"/>
          <w:sz w:val="24"/>
          <w:szCs w:val="24"/>
          <w:u w:val="single"/>
          <w:lang w:eastAsia="zh-CN"/>
        </w:rPr>
        <w:t>④</w:t>
      </w:r>
      <w:r>
        <w:rPr>
          <w:rFonts w:hint="eastAsia" w:ascii="仿宋" w:hAnsi="仿宋" w:eastAsia="仿宋" w:cs="仿宋"/>
          <w:color w:val="000000"/>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000000"/>
          <w:spacing w:val="0"/>
          <w:w w:val="100"/>
          <w:position w:val="0"/>
          <w:sz w:val="24"/>
          <w:szCs w:val="24"/>
          <w:u w:val="single"/>
          <w:lang w:eastAsia="zh-CN"/>
        </w:rPr>
        <w:t>因各</w:t>
      </w:r>
      <w:r>
        <w:rPr>
          <w:rFonts w:hint="eastAsia" w:ascii="仿宋" w:hAnsi="仿宋" w:eastAsia="仿宋" w:cs="仿宋"/>
          <w:color w:val="000000"/>
          <w:spacing w:val="0"/>
          <w:w w:val="100"/>
          <w:position w:val="0"/>
          <w:sz w:val="24"/>
          <w:szCs w:val="24"/>
          <w:u w:val="single"/>
        </w:rPr>
        <w:t>方面原因所产生的窝工费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auto"/>
          <w:sz w:val="24"/>
          <w:szCs w:val="24"/>
          <w:u w:val="single"/>
        </w:rPr>
        <w:t>无论任何情况，</w:t>
      </w:r>
      <w:r>
        <w:rPr>
          <w:rFonts w:hint="eastAsia" w:ascii="仿宋" w:hAnsi="仿宋" w:eastAsia="仿宋" w:cs="仿宋"/>
          <w:color w:val="auto"/>
          <w:sz w:val="24"/>
          <w:szCs w:val="24"/>
          <w:u w:val="single"/>
          <w:lang w:val="en-US" w:eastAsia="zh-CN"/>
        </w:rPr>
        <w:t>合同价</w:t>
      </w:r>
      <w:r>
        <w:rPr>
          <w:rFonts w:hint="eastAsia" w:ascii="仿宋" w:hAnsi="仿宋" w:eastAsia="仿宋" w:cs="仿宋"/>
          <w:color w:val="auto"/>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5.3</w:t>
      </w:r>
      <w:r>
        <w:rPr>
          <w:rFonts w:hint="eastAsia" w:ascii="仿宋" w:hAnsi="仿宋" w:eastAsia="仿宋" w:cs="仿宋"/>
          <w:b/>
          <w:bCs/>
          <w:sz w:val="24"/>
          <w:szCs w:val="24"/>
        </w:rPr>
        <w:t>作为一般承包人根据实际情况推断出为完成此项完整工程所需要的全部工作及费用</w:t>
      </w:r>
      <w:r>
        <w:rPr>
          <w:rFonts w:hint="eastAsia" w:ascii="仿宋" w:hAnsi="仿宋" w:eastAsia="仿宋" w:cs="仿宋"/>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u w:val="none"/>
          <w:lang w:val="en-US" w:eastAsia="zh-CN"/>
        </w:rPr>
      </w:pPr>
      <w:r>
        <w:rPr>
          <w:rFonts w:hint="eastAsia" w:ascii="仿宋" w:hAnsi="仿宋" w:eastAsia="仿宋" w:cs="仿宋"/>
          <w:kern w:val="0"/>
          <w:sz w:val="24"/>
          <w:szCs w:val="24"/>
          <w:highlight w:val="none"/>
          <w:u w:val="none"/>
          <w:lang w:val="en-US" w:eastAsia="zh-CN"/>
        </w:rPr>
        <w:t>6.1满足项目进度要求，自现场满足电梯安装条件之日起45个日历天内完成电梯安装、调试工作。自甲方书面通知之日起计算工期，</w:t>
      </w:r>
      <w:r>
        <w:rPr>
          <w:rFonts w:hint="eastAsia" w:ascii="仿宋" w:hAnsi="仿宋" w:eastAsia="仿宋" w:cs="仿宋"/>
          <w:b/>
          <w:bCs/>
          <w:sz w:val="24"/>
          <w:szCs w:val="24"/>
        </w:rPr>
        <w:t>每逾期一日，按</w:t>
      </w:r>
      <w:r>
        <w:rPr>
          <w:rFonts w:hint="eastAsia" w:ascii="仿宋" w:hAnsi="仿宋" w:eastAsia="仿宋" w:cs="仿宋"/>
          <w:b/>
          <w:bCs/>
          <w:sz w:val="24"/>
          <w:szCs w:val="24"/>
          <w:lang w:val="en-US" w:eastAsia="zh-CN"/>
        </w:rPr>
        <w:t>1000元/天</w:t>
      </w:r>
      <w:r>
        <w:rPr>
          <w:rFonts w:hint="eastAsia" w:ascii="仿宋" w:hAnsi="仿宋" w:eastAsia="仿宋" w:cs="仿宋"/>
          <w:b/>
          <w:bCs/>
          <w:sz w:val="24"/>
          <w:szCs w:val="24"/>
        </w:rPr>
        <w:t>向甲方支付违约金</w:t>
      </w:r>
      <w:r>
        <w:rPr>
          <w:rFonts w:hint="eastAsia" w:ascii="仿宋" w:hAnsi="仿宋" w:eastAsia="仿宋" w:cs="仿宋"/>
          <w:b/>
          <w:bCs/>
          <w:sz w:val="24"/>
          <w:szCs w:val="24"/>
          <w:lang w:val="en-US" w:eastAsia="zh-CN"/>
        </w:rPr>
        <w:t>。</w:t>
      </w:r>
      <w:r>
        <w:rPr>
          <w:rFonts w:hint="eastAsia" w:ascii="仿宋" w:hAnsi="仿宋" w:eastAsia="仿宋" w:cs="仿宋"/>
          <w:sz w:val="24"/>
          <w:szCs w:val="24"/>
          <w:lang w:val="en-US" w:eastAsia="zh-CN"/>
        </w:rPr>
        <w:t>工期不因任何因素作出调整，包括但不限于：</w:t>
      </w:r>
      <w:r>
        <w:rPr>
          <w:rFonts w:hint="eastAsia" w:ascii="仿宋" w:hAnsi="仿宋" w:eastAsia="仿宋" w:cs="仿宋"/>
          <w:color w:val="auto"/>
          <w:sz w:val="24"/>
          <w:szCs w:val="24"/>
          <w:u w:val="none"/>
          <w:lang w:val="en-US" w:eastAsia="zh-CN"/>
        </w:rPr>
        <w:t>天气等原因。因甲方原因影响工期的除外。</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6.2为确保在约定工期内完工，乙方必须分两班倒作业，未按要求落实的，视为乙方违约，每天承担5000元的违约责任。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7.1</w:t>
      </w:r>
      <w:r>
        <w:rPr>
          <w:rFonts w:hint="eastAsia" w:ascii="仿宋" w:hAnsi="仿宋" w:eastAsia="仿宋" w:cs="仿宋"/>
          <w:sz w:val="24"/>
          <w:szCs w:val="24"/>
          <w:u w:val="single"/>
          <w:lang w:val="en-US" w:eastAsia="zh-CN"/>
        </w:rPr>
        <w:t>本项目无进度款，由承包人全垫资。</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7.2</w:t>
      </w:r>
      <w:r>
        <w:rPr>
          <w:rFonts w:hint="eastAsia" w:ascii="仿宋" w:hAnsi="仿宋" w:eastAsia="仿宋" w:cs="仿宋"/>
          <w:sz w:val="24"/>
          <w:szCs w:val="24"/>
          <w:u w:val="single"/>
          <w:lang w:val="en-US" w:eastAsia="zh-CN"/>
        </w:rPr>
        <w:t>项目完工，甲方预付工程款比例不超过已完成工程总价的40%；项目竣工验收合格，甲方预付工程款比例不超过已完成工程总价的50%；审计完成，甲方支付至工程总价的95%；</w:t>
      </w:r>
      <w:r>
        <w:rPr>
          <w:rFonts w:hint="eastAsia" w:ascii="仿宋" w:hAnsi="仿宋" w:eastAsia="仿宋" w:cs="仿宋"/>
          <w:sz w:val="24"/>
          <w:szCs w:val="24"/>
          <w:u w:val="single"/>
        </w:rPr>
        <w:t>结算总价款的</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%作为保质金，</w:t>
      </w:r>
      <w:r>
        <w:rPr>
          <w:rFonts w:hint="eastAsia" w:ascii="仿宋" w:hAnsi="仿宋" w:eastAsia="仿宋" w:cs="仿宋"/>
          <w:sz w:val="24"/>
          <w:szCs w:val="24"/>
          <w:u w:val="single"/>
          <w:lang w:val="en-US" w:eastAsia="zh-CN"/>
        </w:rPr>
        <w:t>质保期2年，自项目竣工验收之日起计算，到期后无息退还（扣除保修期间发生的由甲方代付的保修费用）。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 xml:space="preserve">7.3 </w:t>
      </w:r>
      <w:r>
        <w:rPr>
          <w:rFonts w:hint="eastAsia" w:ascii="仿宋" w:hAnsi="仿宋" w:eastAsia="仿宋" w:cs="仿宋"/>
          <w:sz w:val="24"/>
          <w:szCs w:val="24"/>
          <w:u w:val="single"/>
          <w:lang w:val="en-US" w:eastAsia="zh-CN"/>
        </w:rPr>
        <w:t>乙方向甲方提供的工程预算清单不作为甲方支付乙方款项的依据，仅作为甲方参考使用，双方最终以审计报告的金额为支付依据，项目完工至审计完成期间，在甲方资金允许的条件下，甲方可代乙方支付民工工资。</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lang w:val="en-US" w:eastAsia="zh-CN"/>
        </w:rPr>
      </w:pPr>
      <w:r>
        <w:rPr>
          <w:rFonts w:hint="eastAsia" w:ascii="仿宋" w:hAnsi="仿宋" w:eastAsia="仿宋" w:cs="仿宋"/>
          <w:b/>
          <w:bCs/>
          <w:sz w:val="24"/>
          <w:szCs w:val="24"/>
          <w:lang w:val="en-US" w:eastAsia="zh-CN"/>
        </w:rPr>
        <w:t>7.4工程款的支付必须确保农民工工资的发放，农民工工资发放比例不得低于30%，乙方应真实、准确造民工工资表，由甲方代发，乙方不得截留，否则产生的一切经济及法律责任均由乙方承担，与甲方无关。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乙方</w:t>
      </w:r>
      <w:r>
        <w:rPr>
          <w:rFonts w:hint="eastAsia" w:ascii="仿宋" w:hAnsi="仿宋" w:eastAsia="仿宋" w:cs="仿宋"/>
          <w:sz w:val="24"/>
          <w:szCs w:val="24"/>
          <w:lang w:val="en-US" w:eastAsia="zh-CN"/>
        </w:rPr>
        <w:t>申报工程款时需提供</w:t>
      </w:r>
      <w:r>
        <w:rPr>
          <w:rFonts w:hint="eastAsia" w:ascii="仿宋" w:hAnsi="仿宋" w:eastAsia="仿宋" w:cs="仿宋"/>
          <w:b/>
          <w:bCs/>
          <w:sz w:val="24"/>
          <w:szCs w:val="24"/>
          <w:lang w:val="en-US" w:eastAsia="zh-CN"/>
        </w:rPr>
        <w:t>申请书、现场形象进度照片、工程量计算式、施工合同，</w:t>
      </w:r>
      <w:r>
        <w:rPr>
          <w:rFonts w:hint="eastAsia" w:ascii="仿宋" w:hAnsi="仿宋" w:eastAsia="仿宋" w:cs="仿宋"/>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每次付款前乙方需开具合法合规的与业务内容相匹配的发票给予甲方，否则甲方有权拒绝支付任何款项</w:t>
      </w:r>
      <w:r>
        <w:rPr>
          <w:rFonts w:hint="eastAsia" w:ascii="仿宋" w:hAnsi="仿宋" w:eastAsia="仿宋" w:cs="仿宋"/>
          <w:sz w:val="24"/>
          <w:szCs w:val="24"/>
          <w:lang w:eastAsia="zh-CN"/>
        </w:rPr>
        <w:t>。</w:t>
      </w:r>
      <w:r>
        <w:rPr>
          <w:rFonts w:hint="eastAsia" w:ascii="仿宋" w:hAnsi="仿宋" w:eastAsia="仿宋" w:cs="仿宋"/>
          <w:sz w:val="24"/>
          <w:szCs w:val="24"/>
        </w:rPr>
        <w:t>甲方付至合同结算总价的9</w:t>
      </w:r>
      <w:r>
        <w:rPr>
          <w:rFonts w:hint="eastAsia" w:ascii="仿宋" w:hAnsi="仿宋" w:eastAsia="仿宋" w:cs="仿宋"/>
          <w:sz w:val="24"/>
          <w:szCs w:val="24"/>
          <w:lang w:val="en-US" w:eastAsia="zh-CN"/>
        </w:rPr>
        <w:t>5</w:t>
      </w:r>
      <w:r>
        <w:rPr>
          <w:rFonts w:hint="eastAsia" w:ascii="仿宋" w:hAnsi="仿宋" w:eastAsia="仿宋" w:cs="仿宋"/>
          <w:sz w:val="24"/>
          <w:szCs w:val="24"/>
        </w:rPr>
        <w:t>%时，乙方必须在甲方付款前提供至结算总价100%的合法发票</w:t>
      </w:r>
      <w:r>
        <w:rPr>
          <w:rFonts w:hint="eastAsia" w:ascii="仿宋" w:hAnsi="仿宋" w:eastAsia="仿宋" w:cs="仿宋"/>
          <w:sz w:val="24"/>
          <w:szCs w:val="24"/>
          <w:lang w:eastAsia="zh-CN"/>
        </w:rPr>
        <w:t>。</w:t>
      </w:r>
      <w:r>
        <w:rPr>
          <w:rFonts w:hint="eastAsia" w:ascii="仿宋" w:hAnsi="仿宋" w:eastAsia="仿宋" w:cs="仿宋"/>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lang w:val="en-US" w:eastAsia="zh-CN"/>
        </w:rPr>
        <w:t>7.7</w:t>
      </w:r>
      <w:r>
        <w:rPr>
          <w:rFonts w:hint="eastAsia" w:ascii="仿宋" w:hAnsi="仿宋" w:eastAsia="仿宋" w:cs="仿宋"/>
          <w:sz w:val="24"/>
          <w:szCs w:val="24"/>
        </w:rPr>
        <w:t>甲方可通过银行</w:t>
      </w:r>
      <w:r>
        <w:rPr>
          <w:rFonts w:hint="eastAsia" w:ascii="仿宋" w:hAnsi="仿宋" w:eastAsia="仿宋" w:cs="仿宋"/>
          <w:sz w:val="24"/>
          <w:szCs w:val="24"/>
          <w:lang w:val="en-US" w:eastAsia="zh-CN"/>
        </w:rPr>
        <w:t>转账</w:t>
      </w:r>
      <w:r>
        <w:rPr>
          <w:rFonts w:hint="eastAsia" w:ascii="仿宋" w:hAnsi="仿宋" w:eastAsia="仿宋" w:cs="仿宋"/>
          <w:sz w:val="24"/>
          <w:szCs w:val="24"/>
        </w:rPr>
        <w:t>或支票方式支付，不论甲方采用何种方式支付，乙方须保证提供的账号资料准确无误，若因账户</w:t>
      </w:r>
      <w:r>
        <w:rPr>
          <w:rFonts w:hint="eastAsia" w:ascii="仿宋" w:hAnsi="仿宋" w:eastAsia="仿宋" w:cs="仿宋"/>
          <w:sz w:val="24"/>
          <w:szCs w:val="24"/>
          <w:lang w:val="en-US" w:eastAsia="zh-CN"/>
        </w:rPr>
        <w:t>信息</w:t>
      </w:r>
      <w:r>
        <w:rPr>
          <w:rFonts w:hint="eastAsia" w:ascii="仿宋" w:hAnsi="仿宋" w:eastAsia="仿宋" w:cs="仿宋"/>
          <w:sz w:val="24"/>
          <w:szCs w:val="24"/>
        </w:rPr>
        <w:t>有误，由此产生的一切纠纷和责任由乙方承担；如乙方收款银行账号发生更变，也应及时书面通知甲方</w:t>
      </w:r>
      <w:r>
        <w:rPr>
          <w:rFonts w:hint="eastAsia" w:ascii="仿宋" w:hAnsi="仿宋" w:eastAsia="仿宋" w:cs="仿宋"/>
          <w:sz w:val="24"/>
          <w:szCs w:val="24"/>
          <w:lang w:eastAsia="zh-CN"/>
        </w:rPr>
        <w:t>。</w:t>
      </w:r>
      <w:r>
        <w:rPr>
          <w:rFonts w:hint="eastAsia" w:ascii="仿宋" w:hAnsi="仿宋" w:eastAsia="仿宋" w:cs="仿宋"/>
          <w:sz w:val="24"/>
          <w:szCs w:val="24"/>
        </w:rPr>
        <w:t>否则，由此产生的付款退</w:t>
      </w:r>
      <w:r>
        <w:rPr>
          <w:rFonts w:hint="eastAsia" w:ascii="仿宋" w:hAnsi="仿宋" w:eastAsia="仿宋" w:cs="仿宋"/>
          <w:sz w:val="24"/>
          <w:szCs w:val="24"/>
          <w:lang w:val="en-US" w:eastAsia="zh-CN"/>
        </w:rPr>
        <w:t>款</w:t>
      </w:r>
      <w:r>
        <w:rPr>
          <w:rFonts w:hint="eastAsia" w:ascii="仿宋" w:hAnsi="仿宋" w:eastAsia="仿宋" w:cs="仿宋"/>
          <w:sz w:val="24"/>
          <w:szCs w:val="24"/>
        </w:rPr>
        <w:t>及一切后果由乙方承担。乙方</w:t>
      </w:r>
      <w:r>
        <w:rPr>
          <w:rFonts w:hint="eastAsia" w:ascii="仿宋" w:hAnsi="仿宋" w:eastAsia="仿宋" w:cs="仿宋"/>
          <w:sz w:val="24"/>
          <w:szCs w:val="24"/>
          <w:lang w:val="en-US" w:eastAsia="zh-CN"/>
        </w:rPr>
        <w:t>指定账户信息如下：户名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，开户银行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.1甲方委派</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为本工程甲方现场代表，联系电话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，负责合同履行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现场代表</w:t>
      </w:r>
      <w:r>
        <w:rPr>
          <w:rFonts w:hint="eastAsia" w:ascii="仿宋" w:hAnsi="仿宋" w:eastAsia="仿宋" w:cs="仿宋"/>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8.2</w:t>
      </w:r>
      <w:r>
        <w:rPr>
          <w:rFonts w:hint="eastAsia" w:ascii="仿宋" w:hAnsi="仿宋" w:eastAsia="仿宋" w:cs="仿宋"/>
          <w:sz w:val="24"/>
          <w:szCs w:val="24"/>
        </w:rPr>
        <w:t>甲方有权代为发放工人工资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w:t>
      </w:r>
      <w:r>
        <w:rPr>
          <w:rFonts w:hint="eastAsia" w:ascii="仿宋" w:hAnsi="仿宋" w:eastAsia="仿宋" w:cs="仿宋"/>
          <w:sz w:val="24"/>
          <w:szCs w:val="24"/>
        </w:rPr>
        <w:t>负责监督工人工资</w:t>
      </w:r>
      <w:r>
        <w:rPr>
          <w:rFonts w:hint="eastAsia" w:ascii="仿宋" w:hAnsi="仿宋" w:eastAsia="仿宋" w:cs="仿宋"/>
          <w:sz w:val="24"/>
          <w:szCs w:val="24"/>
          <w:lang w:val="en-US" w:eastAsia="zh-CN"/>
        </w:rPr>
        <w:t>情况</w:t>
      </w:r>
      <w:r>
        <w:rPr>
          <w:rFonts w:hint="eastAsia" w:ascii="仿宋" w:hAnsi="仿宋" w:eastAsia="仿宋" w:cs="仿宋"/>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8.3</w:t>
      </w:r>
      <w:r>
        <w:rPr>
          <w:rFonts w:hint="eastAsia" w:ascii="仿宋" w:hAnsi="仿宋" w:eastAsia="仿宋" w:cs="仿宋"/>
          <w:b w:val="0"/>
          <w:bCs w:val="0"/>
          <w:sz w:val="24"/>
          <w:szCs w:val="24"/>
        </w:rPr>
        <w:t>按照合同约定向乙方履行合同付款义务</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8.4甲方有权增减乙方的承包内容和工作量。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8.5若</w:t>
      </w:r>
      <w:r>
        <w:rPr>
          <w:rFonts w:hint="eastAsia" w:ascii="仿宋" w:hAnsi="仿宋" w:eastAsia="仿宋" w:cs="仿宋"/>
          <w:sz w:val="24"/>
          <w:szCs w:val="24"/>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8.6</w:t>
      </w:r>
      <w:r>
        <w:rPr>
          <w:rFonts w:hint="eastAsia" w:ascii="仿宋" w:hAnsi="仿宋" w:eastAsia="仿宋" w:cs="仿宋"/>
          <w:sz w:val="24"/>
          <w:szCs w:val="24"/>
        </w:rPr>
        <w:t>甲方在履约过程中对乙方所做出的任何认可或批准，均不免除或减轻乙方的</w:t>
      </w:r>
      <w:r>
        <w:rPr>
          <w:rFonts w:hint="eastAsia" w:ascii="仿宋" w:hAnsi="仿宋" w:eastAsia="仿宋" w:cs="仿宋"/>
          <w:sz w:val="24"/>
          <w:szCs w:val="24"/>
          <w:lang w:val="en-US" w:eastAsia="zh-CN"/>
        </w:rPr>
        <w:t>质量、</w:t>
      </w:r>
      <w:r>
        <w:rPr>
          <w:rFonts w:hint="eastAsia" w:ascii="仿宋" w:hAnsi="仿宋" w:eastAsia="仿宋" w:cs="仿宋"/>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8.7</w:t>
      </w:r>
      <w:r>
        <w:rPr>
          <w:rFonts w:hint="eastAsia" w:ascii="仿宋" w:hAnsi="仿宋" w:eastAsia="仿宋" w:cs="仿宋"/>
          <w:color w:val="auto"/>
          <w:sz w:val="24"/>
          <w:szCs w:val="24"/>
        </w:rPr>
        <w:t>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8.8工程中途因甲方或业主原因造成工程停建、缓建，甲乙双方应积极采取有效措施。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8.9</w:t>
      </w:r>
      <w:r>
        <w:rPr>
          <w:rFonts w:hint="eastAsia" w:ascii="仿宋" w:hAnsi="仿宋" w:eastAsia="仿宋" w:cs="仿宋"/>
          <w:sz w:val="24"/>
          <w:szCs w:val="24"/>
        </w:rPr>
        <w:t>乙方应向甲方支付的</w:t>
      </w:r>
      <w:r>
        <w:rPr>
          <w:rFonts w:hint="eastAsia" w:ascii="仿宋" w:hAnsi="仿宋" w:eastAsia="仿宋" w:cs="仿宋"/>
          <w:sz w:val="24"/>
          <w:szCs w:val="24"/>
          <w:lang w:val="en-US" w:eastAsia="zh-CN"/>
        </w:rPr>
        <w:t>罚款及承担损失的违约金</w:t>
      </w:r>
      <w:r>
        <w:rPr>
          <w:rFonts w:hint="eastAsia" w:ascii="仿宋" w:hAnsi="仿宋" w:eastAsia="仿宋" w:cs="仿宋"/>
          <w:sz w:val="24"/>
          <w:szCs w:val="24"/>
        </w:rPr>
        <w:t>，甲方有权在应付未付款中</w:t>
      </w:r>
      <w:r>
        <w:rPr>
          <w:rFonts w:hint="eastAsia" w:ascii="仿宋" w:hAnsi="仿宋" w:eastAsia="仿宋" w:cs="仿宋"/>
          <w:sz w:val="24"/>
          <w:szCs w:val="24"/>
          <w:lang w:val="en-US" w:eastAsia="zh-CN"/>
        </w:rPr>
        <w:t>直接</w:t>
      </w:r>
      <w:r>
        <w:rPr>
          <w:rFonts w:hint="eastAsia" w:ascii="仿宋" w:hAnsi="仿宋" w:eastAsia="仿宋" w:cs="仿宋"/>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rPr>
        <w:t>1经甲方同意，乙方委派驻工地现场负责人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代表乙方履行本合同，联系电话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负责</w:t>
      </w:r>
      <w:r>
        <w:rPr>
          <w:rFonts w:hint="eastAsia" w:ascii="仿宋" w:hAnsi="仿宋" w:eastAsia="仿宋" w:cs="仿宋"/>
          <w:sz w:val="24"/>
          <w:szCs w:val="24"/>
          <w:lang w:val="en-US" w:eastAsia="zh-CN"/>
        </w:rPr>
        <w:t>施工</w:t>
      </w:r>
      <w:r>
        <w:rPr>
          <w:rFonts w:hint="eastAsia" w:ascii="仿宋" w:hAnsi="仿宋" w:eastAsia="仿宋" w:cs="仿宋"/>
          <w:sz w:val="24"/>
          <w:szCs w:val="24"/>
        </w:rPr>
        <w:t>期间的全面管理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包括但不限于：</w:t>
      </w:r>
      <w:r>
        <w:rPr>
          <w:rFonts w:hint="eastAsia" w:ascii="仿宋" w:hAnsi="仿宋" w:eastAsia="仿宋" w:cs="仿宋"/>
          <w:sz w:val="24"/>
          <w:szCs w:val="24"/>
        </w:rPr>
        <w:t>施工期间的施工进度、质量、安全和文明施工等现场施工管理。现场负责人不在现场时应明确其带班人员负责，</w:t>
      </w:r>
      <w:r>
        <w:rPr>
          <w:rFonts w:hint="eastAsia" w:ascii="仿宋" w:hAnsi="仿宋" w:eastAsia="仿宋" w:cs="仿宋"/>
          <w:sz w:val="24"/>
          <w:szCs w:val="24"/>
          <w:lang w:val="en-US" w:eastAsia="zh-CN"/>
        </w:rPr>
        <w:t>未按要求落实的，</w:t>
      </w:r>
      <w:r>
        <w:rPr>
          <w:rFonts w:hint="eastAsia" w:ascii="仿宋" w:hAnsi="仿宋" w:eastAsia="仿宋" w:cs="仿宋"/>
          <w:sz w:val="24"/>
          <w:szCs w:val="24"/>
        </w:rPr>
        <w:t>每次罚款</w:t>
      </w:r>
      <w:r>
        <w:rPr>
          <w:rFonts w:hint="eastAsia" w:ascii="仿宋" w:hAnsi="仿宋" w:eastAsia="仿宋" w:cs="仿宋"/>
          <w:sz w:val="24"/>
          <w:szCs w:val="24"/>
          <w:lang w:val="en-US" w:eastAsia="zh-CN"/>
        </w:rPr>
        <w:t>1000</w:t>
      </w:r>
      <w:r>
        <w:rPr>
          <w:rFonts w:hint="eastAsia" w:ascii="仿宋" w:hAnsi="仿宋" w:eastAsia="仿宋" w:cs="仿宋"/>
          <w:sz w:val="24"/>
          <w:szCs w:val="24"/>
        </w:rPr>
        <w:t>元</w:t>
      </w:r>
      <w:r>
        <w:rPr>
          <w:rFonts w:hint="eastAsia" w:ascii="仿宋" w:hAnsi="仿宋" w:eastAsia="仿宋" w:cs="仿宋"/>
          <w:sz w:val="24"/>
          <w:szCs w:val="24"/>
          <w:lang w:eastAsia="zh-CN"/>
        </w:rPr>
        <w:t>。</w:t>
      </w:r>
      <w:r>
        <w:rPr>
          <w:rFonts w:hint="eastAsia" w:ascii="仿宋" w:hAnsi="仿宋" w:eastAsia="仿宋" w:cs="仿宋"/>
          <w:b/>
          <w:bCs/>
          <w:sz w:val="24"/>
          <w:szCs w:val="24"/>
          <w:lang w:val="en-US" w:eastAsia="zh-CN"/>
        </w:rPr>
        <w:t>现场负责人外出</w:t>
      </w:r>
      <w:r>
        <w:rPr>
          <w:rFonts w:hint="eastAsia" w:ascii="仿宋" w:hAnsi="仿宋" w:eastAsia="仿宋" w:cs="仿宋"/>
          <w:b/>
          <w:bCs/>
          <w:sz w:val="24"/>
          <w:szCs w:val="24"/>
        </w:rPr>
        <w:t>，应向项目经理请假，经批准后方可离开现场。</w:t>
      </w:r>
      <w:r>
        <w:rPr>
          <w:rFonts w:hint="eastAsia" w:ascii="仿宋" w:hAnsi="仿宋" w:eastAsia="仿宋" w:cs="仿宋"/>
          <w:sz w:val="24"/>
          <w:szCs w:val="24"/>
        </w:rPr>
        <w:t>若乙方</w:t>
      </w:r>
      <w:r>
        <w:rPr>
          <w:rFonts w:hint="eastAsia" w:ascii="仿宋" w:hAnsi="仿宋" w:eastAsia="仿宋" w:cs="仿宋"/>
          <w:sz w:val="24"/>
          <w:szCs w:val="24"/>
          <w:lang w:val="en-US" w:eastAsia="zh-CN"/>
        </w:rPr>
        <w:t>变更现场代表</w:t>
      </w:r>
      <w:r>
        <w:rPr>
          <w:rFonts w:hint="eastAsia" w:ascii="仿宋" w:hAnsi="仿宋" w:eastAsia="仿宋" w:cs="仿宋"/>
          <w:sz w:val="24"/>
          <w:szCs w:val="24"/>
        </w:rPr>
        <w:t>，须提前7天以书面形式通知甲方并经甲方认可，其后任必须承担前任应负的责任</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9.2进场前三天，乙方应向项目部提交</w:t>
      </w:r>
      <w:r>
        <w:rPr>
          <w:rFonts w:hint="eastAsia" w:ascii="仿宋" w:hAnsi="仿宋" w:eastAsia="仿宋" w:cs="仿宋"/>
          <w:b/>
          <w:bCs/>
          <w:sz w:val="24"/>
          <w:szCs w:val="24"/>
          <w:lang w:val="en-US" w:eastAsia="zh-CN"/>
        </w:rPr>
        <w:t>资质证书、施工组织方案、进场人员名单、施工合同、保单等资料</w:t>
      </w:r>
      <w:r>
        <w:rPr>
          <w:rFonts w:hint="eastAsia" w:ascii="仿宋" w:hAnsi="仿宋" w:eastAsia="仿宋" w:cs="仿宋"/>
          <w:sz w:val="24"/>
          <w:szCs w:val="24"/>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9.5</w:t>
      </w:r>
      <w:r>
        <w:rPr>
          <w:rFonts w:hint="eastAsia" w:ascii="仿宋" w:hAnsi="仿宋" w:eastAsia="仿宋" w:cs="仿宋"/>
          <w:sz w:val="24"/>
          <w:szCs w:val="24"/>
        </w:rPr>
        <w:t>乙方</w:t>
      </w:r>
      <w:r>
        <w:rPr>
          <w:rFonts w:hint="eastAsia" w:ascii="仿宋" w:hAnsi="仿宋" w:eastAsia="仿宋" w:cs="仿宋"/>
          <w:sz w:val="24"/>
          <w:szCs w:val="24"/>
          <w:lang w:val="en-US" w:eastAsia="zh-CN"/>
        </w:rPr>
        <w:t>人员在施工现场若有偷窃行为，直接移送公安机关。</w:t>
      </w:r>
      <w:r>
        <w:rPr>
          <w:rFonts w:hint="eastAsia" w:ascii="仿宋" w:hAnsi="仿宋" w:eastAsia="仿宋" w:cs="仿宋"/>
          <w:sz w:val="24"/>
          <w:szCs w:val="24"/>
        </w:rPr>
        <w:t>所有</w:t>
      </w:r>
      <w:r>
        <w:rPr>
          <w:rFonts w:hint="eastAsia" w:ascii="仿宋" w:hAnsi="仿宋" w:eastAsia="仿宋" w:cs="仿宋"/>
          <w:sz w:val="24"/>
          <w:szCs w:val="24"/>
          <w:lang w:val="en-US" w:eastAsia="zh-CN"/>
        </w:rPr>
        <w:t>余料、废料整理成堆，未按要求落实的，</w:t>
      </w:r>
      <w:r>
        <w:rPr>
          <w:rFonts w:hint="eastAsia" w:ascii="仿宋" w:hAnsi="仿宋" w:eastAsia="仿宋" w:cs="仿宋"/>
          <w:sz w:val="24"/>
          <w:szCs w:val="24"/>
        </w:rPr>
        <w:t>每次罚款200元</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9.11必须服从业主、总包方、监理的统一管理和现场的统一协调，做好与监理、总包方及其他交叉施工单位的配合工作。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9.16现场所有人员必须着甲方统一工作服，佩戴安全帽，由乙方合同签订人在公司办理服装领用手续，押金100元/套，项目完工，按归还套数退押金。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kern w:val="2"/>
          <w:sz w:val="24"/>
          <w:szCs w:val="24"/>
          <w:lang w:val="en-US" w:eastAsia="zh-CN" w:bidi="ar-SA"/>
        </w:rPr>
        <w:t>9.17</w:t>
      </w:r>
      <w:r>
        <w:rPr>
          <w:rFonts w:hint="eastAsia" w:ascii="仿宋" w:hAnsi="仿宋" w:eastAsia="仿宋" w:cs="仿宋"/>
          <w:color w:val="auto"/>
          <w:kern w:val="2"/>
          <w:sz w:val="24"/>
          <w:szCs w:val="24"/>
          <w:lang w:val="en-US" w:eastAsia="zh-CN" w:bidi="ar-SA"/>
        </w:rPr>
        <w:t>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b/>
          <w:bCs/>
          <w:sz w:val="24"/>
          <w:szCs w:val="24"/>
          <w:lang w:val="en-US" w:eastAsia="zh-CN"/>
        </w:rPr>
      </w:pPr>
      <w:r>
        <w:rPr>
          <w:rFonts w:hint="eastAsia" w:ascii="仿宋" w:hAnsi="仿宋" w:eastAsia="仿宋" w:cs="仿宋"/>
          <w:b/>
          <w:bCs/>
          <w:kern w:val="2"/>
          <w:sz w:val="24"/>
          <w:szCs w:val="24"/>
          <w:lang w:val="en-US" w:eastAsia="zh-CN" w:bidi="ar-SA"/>
        </w:rPr>
        <w:t>9.18任何情况下，乙方都应维护甲方形象、声誉。不得采用或借用任何措施给甲方造成声誉风险，如出现此类情况，乙方按合同总价30%向甲方支付违约金。</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9.19乙方负责自身所有施工洞口的封堵、修补等工作，因自身封堵、清理等工序不及时造成后期费用，一律由乙方承担，甲方有权在工程款中直接扣减。</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十、安全教育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10.1乙方必须无条件执行甲方安全管理规定和安全生产的指令。</w:t>
      </w:r>
      <w:r>
        <w:rPr>
          <w:rFonts w:hint="eastAsia" w:ascii="仿宋" w:hAnsi="仿宋" w:eastAsia="仿宋" w:cs="仿宋"/>
          <w:color w:val="auto"/>
          <w:sz w:val="24"/>
          <w:szCs w:val="24"/>
        </w:rPr>
        <w:t>对所</w:t>
      </w:r>
      <w:r>
        <w:rPr>
          <w:rFonts w:hint="eastAsia" w:ascii="仿宋" w:hAnsi="仿宋" w:eastAsia="仿宋" w:cs="仿宋"/>
          <w:color w:val="auto"/>
          <w:sz w:val="24"/>
          <w:szCs w:val="24"/>
          <w:lang w:val="en-US" w:eastAsia="zh-CN"/>
        </w:rPr>
        <w:t>有</w:t>
      </w:r>
      <w:r>
        <w:rPr>
          <w:rFonts w:hint="eastAsia" w:ascii="仿宋" w:hAnsi="仿宋" w:eastAsia="仿宋" w:cs="仿宋"/>
          <w:color w:val="auto"/>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10.3乙方进场的管理人员必须熟知安全生产相关法规、规范、标准、要求和技能。上岗前进行三级安全教育，对人员逐一登记，填好安全教育日志。</w:t>
      </w:r>
      <w:r>
        <w:rPr>
          <w:rFonts w:hint="eastAsia" w:ascii="仿宋" w:hAnsi="仿宋" w:eastAsia="仿宋" w:cs="仿宋"/>
          <w:b/>
          <w:bCs/>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十一、现场文明施工要求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十二、劳动管理要求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十三、罚则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u w:val="none"/>
          <w:lang w:val="en-US" w:eastAsia="zh-CN"/>
        </w:rPr>
      </w:pPr>
      <w:r>
        <w:rPr>
          <w:rFonts w:hint="eastAsia" w:ascii="仿宋" w:hAnsi="仿宋" w:eastAsia="仿宋" w:cs="仿宋"/>
          <w:sz w:val="24"/>
          <w:szCs w:val="24"/>
          <w:lang w:val="en-US" w:eastAsia="zh-CN"/>
        </w:rPr>
        <w:t>13.1</w:t>
      </w:r>
      <w:r>
        <w:rPr>
          <w:rFonts w:hint="eastAsia" w:ascii="仿宋" w:hAnsi="仿宋" w:eastAsia="仿宋" w:cs="仿宋"/>
          <w:b/>
          <w:bCs/>
          <w:color w:val="auto"/>
          <w:sz w:val="24"/>
          <w:szCs w:val="24"/>
          <w:u w:val="non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color w:val="auto"/>
          <w:sz w:val="24"/>
          <w:szCs w:val="24"/>
          <w:lang w:val="en-US" w:eastAsia="zh-CN"/>
        </w:rPr>
        <w:t>.2项目班组管理人员在岗时间每月不得少于26天，未按要求落实的，每人每次罚款1000元。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color w:val="auto"/>
          <w:sz w:val="24"/>
          <w:szCs w:val="24"/>
          <w:lang w:val="en-US" w:eastAsia="zh-CN"/>
        </w:rPr>
        <w:t>.3落实安全生产三级教育制度，未组织进行安全生产教育并考试合格的、未积极配合项目部安全生产教育活动，每人每次罚款200元。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13.5乙方未在甲方制定的工期要求完成的，每延迟一天，</w:t>
      </w:r>
      <w:r>
        <w:rPr>
          <w:rFonts w:hint="eastAsia" w:ascii="仿宋" w:hAnsi="仿宋" w:eastAsia="仿宋" w:cs="仿宋"/>
          <w:color w:val="auto"/>
          <w:sz w:val="24"/>
          <w:szCs w:val="24"/>
          <w:lang w:val="en-US" w:eastAsia="zh-CN"/>
        </w:rPr>
        <w:t>按1000元/天支付违约金</w:t>
      </w:r>
      <w:r>
        <w:rPr>
          <w:rFonts w:hint="eastAsia" w:ascii="仿宋" w:hAnsi="仿宋" w:eastAsia="仿宋" w:cs="仿宋"/>
          <w:color w:val="auto"/>
          <w:sz w:val="24"/>
          <w:szCs w:val="24"/>
        </w:rPr>
        <w:t>并追究由此造成的经济损失</w:t>
      </w:r>
      <w:r>
        <w:rPr>
          <w:rFonts w:hint="eastAsia" w:ascii="仿宋" w:hAnsi="仿宋" w:eastAsia="仿宋" w:cs="仿宋"/>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13.7乙方在施工中如果中途退场，保证金不予退还，工程款结算乙方同意按照乙方班组所完成的工程量的70%进行结算，并承担所有违约责任。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b w:val="0"/>
          <w:bCs w:val="0"/>
          <w:color w:val="auto"/>
          <w:sz w:val="24"/>
          <w:szCs w:val="24"/>
          <w:u w:val="none"/>
          <w:lang w:val="en-US" w:eastAsia="zh-CN"/>
        </w:rPr>
        <w:t>.8所有工序必须样板先行，未达到业主、甲方、监理要求的，一律不得进入下道工序，未按要求落实，每次罚款5000元。连续2次（含）以上的，直接退场，并按已完成工程量的70%进行结算，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auto"/>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14.1</w:t>
      </w:r>
      <w:r>
        <w:rPr>
          <w:rFonts w:hint="eastAsia" w:ascii="仿宋" w:hAnsi="仿宋" w:eastAsia="仿宋" w:cs="仿宋"/>
          <w:b/>
          <w:bCs/>
          <w:sz w:val="24"/>
          <w:szCs w:val="24"/>
          <w:lang w:val="en-US" w:eastAsia="zh-CN"/>
        </w:rPr>
        <w:t>本工程履约保证金为</w:t>
      </w:r>
      <w:r>
        <w:rPr>
          <w:rFonts w:hint="eastAsia" w:ascii="仿宋" w:hAnsi="仿宋" w:eastAsia="仿宋" w:cs="仿宋"/>
          <w:b/>
          <w:bCs/>
          <w:sz w:val="24"/>
          <w:szCs w:val="24"/>
          <w:highlight w:val="none"/>
          <w:lang w:val="en-US" w:eastAsia="zh-CN"/>
        </w:rPr>
        <w:t>人民币：</w:t>
      </w:r>
      <w:r>
        <w:rPr>
          <w:rFonts w:hint="eastAsia" w:ascii="仿宋" w:hAnsi="仿宋" w:eastAsia="仿宋" w:cs="仿宋"/>
          <w:b/>
          <w:bCs/>
          <w:sz w:val="24"/>
          <w:szCs w:val="24"/>
          <w:highlight w:val="none"/>
          <w:u w:val="single"/>
          <w:lang w:val="en-US" w:eastAsia="zh-CN"/>
        </w:rPr>
        <w:t xml:space="preserve"> 壹 </w:t>
      </w:r>
      <w:r>
        <w:rPr>
          <w:rFonts w:hint="eastAsia" w:ascii="仿宋" w:hAnsi="仿宋" w:eastAsia="仿宋" w:cs="仿宋"/>
          <w:b/>
          <w:bCs/>
          <w:sz w:val="24"/>
          <w:szCs w:val="24"/>
          <w:highlight w:val="none"/>
          <w:u w:val="none"/>
          <w:lang w:val="en-US" w:eastAsia="zh-CN"/>
        </w:rPr>
        <w:t>万</w:t>
      </w:r>
      <w:r>
        <w:rPr>
          <w:rFonts w:hint="eastAsia" w:ascii="仿宋" w:hAnsi="仿宋" w:eastAsia="仿宋" w:cs="仿宋"/>
          <w:b/>
          <w:bCs/>
          <w:sz w:val="24"/>
          <w:szCs w:val="24"/>
          <w:highlight w:val="none"/>
          <w:lang w:val="en-US" w:eastAsia="zh-CN"/>
        </w:rPr>
        <w:t>元，</w:t>
      </w:r>
      <w:r>
        <w:rPr>
          <w:rFonts w:hint="eastAsia" w:ascii="仿宋" w:hAnsi="仿宋" w:eastAsia="仿宋" w:cs="仿宋"/>
          <w:b/>
          <w:bCs/>
          <w:sz w:val="24"/>
          <w:szCs w:val="24"/>
          <w:lang w:val="en-US" w:eastAsia="zh-CN"/>
        </w:rPr>
        <w:t>履约保证金不计利息或资金占用费。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w:t>
      </w:r>
      <w:r>
        <w:rPr>
          <w:rFonts w:hint="eastAsia" w:ascii="仿宋" w:hAnsi="仿宋" w:eastAsia="仿宋" w:cs="仿宋"/>
          <w:color w:val="auto"/>
          <w:sz w:val="24"/>
          <w:szCs w:val="24"/>
        </w:rPr>
        <w:t>⑥报名</w:t>
      </w:r>
      <w:r>
        <w:rPr>
          <w:rFonts w:hint="eastAsia" w:ascii="仿宋" w:hAnsi="仿宋" w:eastAsia="仿宋" w:cs="仿宋"/>
          <w:color w:val="auto"/>
          <w:sz w:val="24"/>
          <w:szCs w:val="24"/>
          <w:lang w:val="en-US" w:eastAsia="zh-CN"/>
        </w:rPr>
        <w:t>/报价</w:t>
      </w:r>
      <w:r>
        <w:rPr>
          <w:rFonts w:hint="eastAsia" w:ascii="仿宋" w:hAnsi="仿宋" w:eastAsia="仿宋" w:cs="仿宋"/>
          <w:color w:val="auto"/>
          <w:sz w:val="24"/>
          <w:szCs w:val="24"/>
        </w:rPr>
        <w:t>文件承诺事项</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14.3履约保证金返还时间：</w:t>
      </w:r>
      <w:r>
        <w:rPr>
          <w:rFonts w:hint="eastAsia" w:ascii="仿宋" w:hAnsi="仿宋" w:eastAsia="仿宋" w:cs="仿宋"/>
          <w:sz w:val="24"/>
          <w:szCs w:val="24"/>
          <w:u w:val="single"/>
          <w:lang w:val="en-US" w:eastAsia="zh-CN"/>
        </w:rPr>
        <w:t xml:space="preserve"> 项目完工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15.2乙方未能按合同约定期限内完工的</w:t>
      </w:r>
      <w:r>
        <w:rPr>
          <w:rFonts w:hint="eastAsia" w:ascii="仿宋" w:hAnsi="仿宋" w:eastAsia="仿宋" w:cs="仿宋"/>
          <w:sz w:val="24"/>
          <w:szCs w:val="24"/>
        </w:rPr>
        <w:t>，每逾期一日，按</w:t>
      </w:r>
      <w:r>
        <w:rPr>
          <w:rFonts w:hint="eastAsia" w:ascii="仿宋" w:hAnsi="仿宋" w:eastAsia="仿宋" w:cs="仿宋"/>
          <w:sz w:val="24"/>
          <w:szCs w:val="24"/>
          <w:highlight w:val="none"/>
          <w:lang w:val="en-US" w:eastAsia="zh-CN"/>
        </w:rPr>
        <w:t>1000元/天</w:t>
      </w:r>
      <w:r>
        <w:rPr>
          <w:rFonts w:hint="eastAsia" w:ascii="仿宋" w:hAnsi="仿宋" w:eastAsia="仿宋" w:cs="仿宋"/>
          <w:sz w:val="24"/>
          <w:szCs w:val="24"/>
          <w:highlight w:val="none"/>
        </w:rPr>
        <w:t>向甲方支付违约金</w:t>
      </w:r>
      <w:r>
        <w:rPr>
          <w:rFonts w:hint="eastAsia" w:ascii="仿宋" w:hAnsi="仿宋" w:eastAsia="仿宋" w:cs="仿宋"/>
          <w:sz w:val="24"/>
          <w:szCs w:val="24"/>
        </w:rPr>
        <w:t>。逾期超过</w:t>
      </w:r>
      <w:r>
        <w:rPr>
          <w:rFonts w:hint="eastAsia" w:ascii="仿宋" w:hAnsi="仿宋" w:eastAsia="仿宋" w:cs="仿宋"/>
          <w:sz w:val="24"/>
          <w:szCs w:val="24"/>
          <w:lang w:val="en-US" w:eastAsia="zh-CN"/>
        </w:rPr>
        <w:t>五</w:t>
      </w:r>
      <w:r>
        <w:rPr>
          <w:rFonts w:hint="eastAsia" w:ascii="仿宋" w:hAnsi="仿宋" w:eastAsia="仿宋" w:cs="仿宋"/>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3乙方在</w:t>
      </w:r>
      <w:r>
        <w:rPr>
          <w:rFonts w:hint="eastAsia" w:ascii="仿宋" w:hAnsi="仿宋" w:eastAsia="仿宋" w:cs="仿宋"/>
          <w:sz w:val="24"/>
          <w:szCs w:val="24"/>
          <w:lang w:val="en-US" w:eastAsia="zh-CN"/>
        </w:rPr>
        <w:t>施工</w:t>
      </w:r>
      <w:r>
        <w:rPr>
          <w:rFonts w:hint="eastAsia" w:ascii="仿宋" w:hAnsi="仿宋" w:eastAsia="仿宋" w:cs="仿宋"/>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15.4</w:t>
      </w:r>
      <w:r>
        <w:rPr>
          <w:rFonts w:hint="eastAsia" w:ascii="仿宋" w:hAnsi="仿宋" w:eastAsia="仿宋" w:cs="仿宋"/>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sz w:val="24"/>
          <w:szCs w:val="24"/>
          <w:lang w:val="en-US" w:eastAsia="zh-CN"/>
        </w:rPr>
        <w:t>五</w:t>
      </w:r>
      <w:r>
        <w:rPr>
          <w:rFonts w:hint="eastAsia" w:ascii="仿宋" w:hAnsi="仿宋" w:eastAsia="仿宋" w:cs="仿宋"/>
          <w:sz w:val="24"/>
          <w:szCs w:val="24"/>
        </w:rPr>
        <w:t>日内更换。否则，甲方有权要求停工或解除合同，由此造成</w:t>
      </w:r>
      <w:r>
        <w:rPr>
          <w:rFonts w:hint="eastAsia" w:ascii="仿宋" w:hAnsi="仿宋" w:eastAsia="仿宋" w:cs="仿宋"/>
          <w:sz w:val="24"/>
          <w:szCs w:val="24"/>
          <w:lang w:val="en-US" w:eastAsia="zh-CN"/>
        </w:rPr>
        <w:t>工期</w:t>
      </w:r>
      <w:r>
        <w:rPr>
          <w:rFonts w:hint="eastAsia" w:ascii="仿宋" w:hAnsi="仿宋" w:eastAsia="仿宋" w:cs="仿宋"/>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15.5</w:t>
      </w:r>
      <w:r>
        <w:rPr>
          <w:rFonts w:hint="eastAsia" w:ascii="仿宋" w:hAnsi="仿宋" w:eastAsia="仿宋" w:cs="仿宋"/>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sz w:val="24"/>
          <w:szCs w:val="24"/>
          <w:lang w:val="en-US" w:eastAsia="zh-CN"/>
        </w:rPr>
        <w:t>施工</w:t>
      </w:r>
      <w:r>
        <w:rPr>
          <w:rFonts w:hint="eastAsia" w:ascii="仿宋" w:hAnsi="仿宋" w:eastAsia="仿宋" w:cs="仿宋"/>
          <w:sz w:val="24"/>
          <w:szCs w:val="24"/>
        </w:rPr>
        <w:t>单位进场。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15.6</w:t>
      </w:r>
      <w:r>
        <w:rPr>
          <w:rFonts w:hint="eastAsia" w:ascii="仿宋" w:hAnsi="仿宋" w:eastAsia="仿宋" w:cs="仿宋"/>
          <w:sz w:val="24"/>
          <w:szCs w:val="24"/>
        </w:rPr>
        <w:t>甲方依本合同之规定解除合同的，</w:t>
      </w:r>
      <w:r>
        <w:rPr>
          <w:rFonts w:hint="eastAsia" w:ascii="仿宋" w:hAnsi="仿宋" w:eastAsia="仿宋" w:cs="仿宋"/>
          <w:sz w:val="24"/>
          <w:szCs w:val="24"/>
          <w:lang w:val="en-US" w:eastAsia="zh-CN"/>
        </w:rPr>
        <w:t>甲方有权单方解除合同清退乙方出场，按乙方完成合格工程量</w:t>
      </w:r>
      <w:r>
        <w:rPr>
          <w:rFonts w:hint="eastAsia" w:ascii="仿宋" w:hAnsi="仿宋" w:eastAsia="仿宋" w:cs="仿宋"/>
          <w:sz w:val="24"/>
          <w:szCs w:val="24"/>
        </w:rPr>
        <w:t>总价款的</w:t>
      </w:r>
      <w:r>
        <w:rPr>
          <w:rFonts w:hint="eastAsia" w:ascii="仿宋" w:hAnsi="仿宋" w:eastAsia="仿宋" w:cs="仿宋"/>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15.8</w:t>
      </w:r>
      <w:r>
        <w:rPr>
          <w:rFonts w:hint="eastAsia" w:ascii="仿宋" w:hAnsi="仿宋" w:eastAsia="仿宋" w:cs="仿宋"/>
          <w:sz w:val="24"/>
          <w:szCs w:val="24"/>
        </w:rPr>
        <w:t>因乙方</w:t>
      </w:r>
      <w:r>
        <w:rPr>
          <w:rFonts w:hint="eastAsia" w:ascii="仿宋" w:hAnsi="仿宋" w:eastAsia="仿宋" w:cs="仿宋"/>
          <w:sz w:val="24"/>
          <w:szCs w:val="24"/>
          <w:lang w:val="en-US" w:eastAsia="zh-CN"/>
        </w:rPr>
        <w:t>施工</w:t>
      </w:r>
      <w:r>
        <w:rPr>
          <w:rFonts w:hint="eastAsia" w:ascii="仿宋" w:hAnsi="仿宋" w:eastAsia="仿宋" w:cs="仿宋"/>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ascii="仿宋" w:hAnsi="仿宋" w:eastAsia="仿宋" w:cs="仿宋"/>
          <w:sz w:val="24"/>
          <w:szCs w:val="24"/>
          <w:lang w:val="en-US" w:eastAsia="zh-CN"/>
        </w:rPr>
        <w:t>15</w:t>
      </w:r>
      <w:r>
        <w:rPr>
          <w:rFonts w:hint="eastAsia" w:ascii="仿宋" w:hAnsi="仿宋" w:eastAsia="仿宋" w:cs="仿宋"/>
          <w:color w:val="auto"/>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、保密条款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18.1</w:t>
      </w:r>
      <w:r>
        <w:rPr>
          <w:rFonts w:hint="eastAsia" w:ascii="仿宋" w:hAnsi="仿宋" w:eastAsia="仿宋" w:cs="仿宋"/>
          <w:sz w:val="24"/>
          <w:szCs w:val="24"/>
        </w:rPr>
        <w:t>甲方对本</w:t>
      </w:r>
      <w:r>
        <w:rPr>
          <w:rFonts w:hint="eastAsia" w:ascii="仿宋" w:hAnsi="仿宋" w:eastAsia="仿宋" w:cs="仿宋"/>
          <w:sz w:val="24"/>
          <w:szCs w:val="24"/>
          <w:lang w:val="en-US" w:eastAsia="zh-CN"/>
        </w:rPr>
        <w:t>合同</w:t>
      </w:r>
      <w:r>
        <w:rPr>
          <w:rFonts w:hint="eastAsia" w:ascii="仿宋" w:hAnsi="仿宋" w:eastAsia="仿宋" w:cs="仿宋"/>
          <w:sz w:val="24"/>
          <w:szCs w:val="24"/>
        </w:rPr>
        <w:t>任何条款有最终的解释权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sz w:val="24"/>
          <w:szCs w:val="24"/>
          <w:lang w:val="en-US" w:eastAsia="zh-CN"/>
        </w:rPr>
      </w:pPr>
      <w:r>
        <w:rPr>
          <w:rFonts w:hint="eastAsia" w:ascii="仿宋" w:hAnsi="仿宋" w:eastAsia="仿宋" w:cs="仿宋"/>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b/>
          <w:sz w:val="24"/>
          <w:szCs w:val="24"/>
        </w:rPr>
      </w:pPr>
      <w:r>
        <w:rPr>
          <w:rFonts w:hint="eastAsia" w:ascii="仿宋" w:hAnsi="仿宋" w:eastAsia="仿宋" w:cs="仿宋"/>
          <w:b/>
          <w:sz w:val="24"/>
          <w:szCs w:val="24"/>
          <w:lang w:val="en-US" w:eastAsia="zh-CN"/>
        </w:rPr>
        <w:t>十九</w:t>
      </w:r>
      <w:r>
        <w:rPr>
          <w:rFonts w:hint="eastAsia" w:ascii="仿宋" w:hAnsi="仿宋" w:eastAsia="仿宋" w:cs="仿宋"/>
          <w:b/>
          <w:bCs/>
          <w:sz w:val="24"/>
          <w:szCs w:val="24"/>
          <w:lang w:val="en-US" w:eastAsia="zh-CN"/>
        </w:rPr>
        <w:t>、其它</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19.1</w:t>
      </w:r>
      <w:r>
        <w:rPr>
          <w:rFonts w:hint="eastAsia" w:ascii="仿宋" w:hAnsi="仿宋" w:eastAsia="仿宋" w:cs="仿宋"/>
          <w:sz w:val="24"/>
          <w:szCs w:val="24"/>
        </w:rPr>
        <w:t>本合同自双方签字</w:t>
      </w:r>
      <w:r>
        <w:rPr>
          <w:rFonts w:hint="eastAsia" w:ascii="仿宋" w:hAnsi="仿宋" w:eastAsia="仿宋" w:cs="仿宋"/>
          <w:sz w:val="24"/>
          <w:szCs w:val="24"/>
          <w:lang w:val="en-US" w:eastAsia="zh-CN"/>
        </w:rPr>
        <w:t>或</w:t>
      </w:r>
      <w:r>
        <w:rPr>
          <w:rFonts w:hint="eastAsia" w:ascii="仿宋" w:hAnsi="仿宋" w:eastAsia="仿宋" w:cs="仿宋"/>
          <w:sz w:val="24"/>
          <w:szCs w:val="24"/>
        </w:rPr>
        <w:t>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u w:val="none"/>
        </w:rPr>
      </w:pPr>
      <w:r>
        <w:rPr>
          <w:rFonts w:hint="eastAsia" w:ascii="仿宋" w:hAnsi="仿宋" w:eastAsia="仿宋" w:cs="仿宋"/>
          <w:sz w:val="24"/>
          <w:szCs w:val="24"/>
          <w:lang w:val="en-US" w:eastAsia="zh-CN"/>
        </w:rPr>
        <w:t>19.2</w:t>
      </w:r>
      <w:r>
        <w:rPr>
          <w:rFonts w:hint="eastAsia" w:ascii="仿宋" w:hAnsi="仿宋" w:eastAsia="仿宋" w:cs="仿宋"/>
          <w:sz w:val="24"/>
          <w:szCs w:val="24"/>
        </w:rPr>
        <w:t>本合同一式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叁</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贰</w:t>
      </w:r>
      <w:r>
        <w:rPr>
          <w:rFonts w:hint="eastAsia" w:ascii="仿宋" w:hAnsi="仿宋" w:eastAsia="仿宋" w:cs="仿宋"/>
          <w:sz w:val="24"/>
          <w:szCs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szCs w:val="24"/>
        </w:rPr>
        <w:t>乙方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壹</w:t>
      </w:r>
      <w:r>
        <w:rPr>
          <w:rFonts w:hint="eastAsia" w:ascii="仿宋" w:hAnsi="仿宋" w:eastAsia="仿宋" w:cs="仿宋"/>
          <w:sz w:val="24"/>
          <w:szCs w:val="24"/>
          <w:u w:val="single"/>
        </w:rPr>
        <w:t xml:space="preserve"> </w:t>
      </w:r>
      <w:r>
        <w:rPr>
          <w:rFonts w:hint="eastAsia" w:ascii="仿宋" w:hAnsi="仿宋" w:eastAsia="仿宋" w:cs="仿宋"/>
          <w:sz w:val="24"/>
          <w:szCs w:val="24"/>
        </w:rPr>
        <w:t>份，每份均具同等法律效力。</w:t>
      </w:r>
      <w:r>
        <w:rPr>
          <w:rFonts w:hint="eastAsia" w:ascii="仿宋" w:hAnsi="仿宋" w:eastAsia="仿宋" w:cs="仿宋"/>
          <w:sz w:val="24"/>
          <w:u w:val="none"/>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u w:val="none"/>
        </w:rPr>
      </w:pPr>
      <w:r>
        <w:rPr>
          <w:rFonts w:hint="eastAsia" w:ascii="仿宋" w:hAnsi="仿宋" w:eastAsia="仿宋" w:cs="仿宋"/>
          <w:sz w:val="24"/>
          <w:u w:val="none"/>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或授权委托人（签字）：                法定/授权委托人（签字）：</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联系电话：</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 xml:space="preserve">   联系电话：</w:t>
      </w:r>
      <w:r>
        <w:rPr>
          <w:rFonts w:hint="eastAsia" w:ascii="仿宋" w:hAnsi="仿宋" w:eastAsia="仿宋" w:cs="仿宋"/>
          <w:b/>
          <w:bCs/>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ascii="仿宋" w:hAnsi="仿宋" w:eastAsia="仿宋" w:cs="仿宋"/>
          <w:b/>
          <w:bCs/>
          <w:kern w:val="0"/>
          <w:sz w:val="24"/>
          <w:szCs w:val="24"/>
          <w:lang w:val="en-US" w:eastAsia="zh-CN" w:bidi="ar-SA"/>
        </w:rPr>
        <w:t>地址：</w:t>
      </w:r>
      <w:r>
        <w:rPr>
          <w:rFonts w:hint="eastAsia" w:ascii="仿宋" w:hAnsi="仿宋" w:eastAsia="仿宋" w:cs="仿宋"/>
          <w:b/>
          <w:bCs/>
          <w:sz w:val="24"/>
          <w:szCs w:val="24"/>
          <w:u w:val="single"/>
          <w:vertAlign w:val="baseline"/>
          <w:lang w:val="en-US" w:eastAsia="zh-CN"/>
        </w:rPr>
        <w:t xml:space="preserve">赤壁市赤马港办事处         </w:t>
      </w:r>
      <w:r>
        <w:rPr>
          <w:rFonts w:hint="eastAsia" w:ascii="仿宋" w:hAnsi="仿宋" w:eastAsia="仿宋" w:cs="仿宋"/>
          <w:b/>
          <w:bCs/>
          <w:sz w:val="24"/>
          <w:szCs w:val="24"/>
          <w:u w:val="none"/>
          <w:vertAlign w:val="baseline"/>
          <w:lang w:val="en-US" w:eastAsia="zh-CN"/>
        </w:rPr>
        <w:t xml:space="preserve">     地址：</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签约日期：</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签约日期：</w:t>
      </w:r>
      <w:r>
        <w:rPr>
          <w:rFonts w:hint="eastAsia" w:ascii="仿宋" w:hAnsi="仿宋" w:eastAsia="仿宋" w:cs="仿宋"/>
          <w:b/>
          <w:bCs/>
          <w:sz w:val="24"/>
          <w:szCs w:val="24"/>
          <w:u w:val="single"/>
          <w:vertAlign w:val="baseline"/>
          <w:lang w:val="en-US" w:eastAsia="zh-CN"/>
        </w:rPr>
        <w:t xml:space="preserve">                      </w:t>
      </w:r>
    </w:p>
    <w:p>
      <w:pPr>
        <w:pStyle w:val="2"/>
        <w:ind w:left="0" w:leftChars="0" w:firstLine="0" w:firstLineChars="0"/>
        <w:rPr>
          <w:rFonts w:hint="eastAsia"/>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rPr>
          <w:rFonts w:hint="eastAsia"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br w:type="page"/>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rPr>
        <w:t>附件</w:t>
      </w:r>
      <w:r>
        <w:rPr>
          <w:rFonts w:hint="eastAsia" w:ascii="仿宋" w:hAnsi="仿宋" w:eastAsia="仿宋" w:cs="仿宋"/>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ascii="方正小标宋_GBK" w:hAnsi="方正小标宋_GBK" w:eastAsia="方正小标宋_GBK" w:cs="方正小标宋_GBK"/>
          <w:b/>
          <w:sz w:val="30"/>
          <w:szCs w:val="30"/>
        </w:rPr>
        <w:t>廉洁协议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赤壁市赤马港建筑安装工程有限公司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u w:val="single"/>
        </w:rPr>
      </w:pPr>
      <w:r>
        <w:rPr>
          <w:rFonts w:hint="eastAsia" w:ascii="仿宋" w:hAnsi="仿宋" w:eastAsia="仿宋" w:cs="仿宋"/>
          <w:b/>
          <w:sz w:val="24"/>
          <w:szCs w:val="24"/>
        </w:rPr>
        <w:t>乙方：</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sz w:val="24"/>
          <w:szCs w:val="24"/>
          <w:lang w:val="en-US" w:eastAsia="zh-CN"/>
        </w:rPr>
        <w:t>公司</w:t>
      </w:r>
      <w:r>
        <w:rPr>
          <w:rFonts w:hint="eastAsia" w:ascii="仿宋" w:hAnsi="仿宋" w:eastAsia="仿宋" w:cs="仿宋"/>
          <w:sz w:val="24"/>
          <w:szCs w:val="24"/>
        </w:rPr>
        <w:t>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rPr>
        <w:t>九、乙方如发现甲方工作人员有违反上述协议者，应向甲方举报。甲方不得找任何借口对乙方进行报复。</w:t>
      </w:r>
      <w:r>
        <w:rPr>
          <w:rFonts w:hint="eastAsia" w:ascii="仿宋" w:hAnsi="仿宋" w:eastAsia="仿宋" w:cs="仿宋"/>
          <w:b/>
          <w:bCs/>
          <w:sz w:val="24"/>
          <w:szCs w:val="24"/>
        </w:rPr>
        <w:t>甲方对举报属实和严格遵守廉洁协议的乙方，在同等条件下给予承接后续工程的优先邀请</w:t>
      </w:r>
      <w:r>
        <w:rPr>
          <w:rFonts w:hint="eastAsia" w:ascii="仿宋" w:hAnsi="仿宋" w:eastAsia="仿宋" w:cs="仿宋"/>
          <w:b/>
          <w:bCs/>
          <w:sz w:val="24"/>
          <w:szCs w:val="24"/>
          <w:lang w:val="en-US" w:eastAsia="zh-CN"/>
        </w:rPr>
        <w:t>参与</w:t>
      </w:r>
      <w:r>
        <w:rPr>
          <w:rFonts w:hint="eastAsia" w:ascii="仿宋" w:hAnsi="仿宋" w:eastAsia="仿宋" w:cs="仿宋"/>
          <w:b/>
          <w:bCs/>
          <w:sz w:val="24"/>
          <w:szCs w:val="24"/>
        </w:rPr>
        <w:t>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十、甲方发现乙方有违反本协议或者采用不正当的手段行贿甲方工作人员，</w:t>
      </w:r>
      <w:r>
        <w:rPr>
          <w:rFonts w:hint="eastAsia" w:ascii="仿宋" w:hAnsi="仿宋" w:eastAsia="仿宋" w:cs="仿宋"/>
          <w:b/>
          <w:bCs/>
          <w:sz w:val="24"/>
          <w:szCs w:val="24"/>
        </w:rPr>
        <w:t>甲方根据具体情节和造成的后果追究乙方工程合同造价1</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5%的违约金。</w:t>
      </w:r>
      <w:r>
        <w:rPr>
          <w:rFonts w:hint="eastAsia" w:ascii="仿宋" w:hAnsi="仿宋" w:eastAsia="仿宋" w:cs="仿宋"/>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十一、本廉洁协议作为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“陆逊营寨研学文旅小镇”</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“电梯”工程</w:t>
      </w:r>
      <w:r>
        <w:rPr>
          <w:rFonts w:hint="eastAsia" w:ascii="仿宋" w:hAnsi="仿宋" w:eastAsia="仿宋" w:cs="仿宋"/>
          <w:sz w:val="24"/>
          <w:szCs w:val="24"/>
          <w:u w:val="single"/>
          <w:lang w:val="en-US" w:eastAsia="zh-CN"/>
        </w:rPr>
        <w:t>施工</w:t>
      </w:r>
      <w:r>
        <w:rPr>
          <w:rFonts w:hint="eastAsia" w:ascii="仿宋" w:hAnsi="仿宋" w:eastAsia="仿宋" w:cs="仿宋"/>
          <w:sz w:val="24"/>
          <w:szCs w:val="24"/>
          <w:u w:val="single"/>
        </w:rPr>
        <w:t xml:space="preserve"> </w:t>
      </w:r>
      <w:r>
        <w:rPr>
          <w:rFonts w:hint="eastAsia" w:ascii="仿宋" w:hAnsi="仿宋" w:eastAsia="仿宋" w:cs="仿宋"/>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lang w:eastAsia="zh-CN"/>
        </w:rPr>
      </w:pPr>
      <w:r>
        <w:rPr>
          <w:rFonts w:hint="eastAsia" w:ascii="仿宋" w:hAnsi="仿宋" w:eastAsia="仿宋" w:cs="仿宋"/>
          <w:sz w:val="24"/>
          <w:szCs w:val="24"/>
        </w:rPr>
        <w:t>十二、本协议一式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叁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贰</w:t>
      </w:r>
      <w:r>
        <w:rPr>
          <w:rFonts w:hint="eastAsia" w:ascii="仿宋" w:hAnsi="仿宋" w:eastAsia="仿宋" w:cs="仿宋"/>
          <w:sz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rPr>
        <w:t>乙方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壹</w:t>
      </w:r>
      <w:r>
        <w:rPr>
          <w:rFonts w:hint="eastAsia" w:ascii="仿宋" w:hAnsi="仿宋" w:eastAsia="仿宋" w:cs="仿宋"/>
          <w:sz w:val="24"/>
          <w:u w:val="single"/>
        </w:rPr>
        <w:t xml:space="preserve"> </w:t>
      </w:r>
      <w:r>
        <w:rPr>
          <w:rFonts w:hint="eastAsia" w:ascii="仿宋" w:hAnsi="仿宋" w:eastAsia="仿宋" w:cs="仿宋"/>
          <w:sz w:val="24"/>
        </w:rPr>
        <w:t>份</w:t>
      </w:r>
      <w:r>
        <w:rPr>
          <w:rFonts w:hint="eastAsia" w:ascii="仿宋" w:hAnsi="仿宋" w:eastAsia="仿宋" w:cs="仿宋"/>
          <w:sz w:val="24"/>
          <w:lang w:eastAsia="zh-CN"/>
        </w:rPr>
        <w:t>。</w:t>
      </w: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lang w:eastAsia="zh-CN"/>
        </w:rPr>
      </w:pP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甲方：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法定代表人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（或授权签约人）：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（或授权签约人）：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地址：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地址：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电话：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仿宋" w:hAnsi="仿宋" w:eastAsia="仿宋" w:cs="仿宋"/>
          <w:sz w:val="24"/>
          <w:szCs w:val="24"/>
        </w:rPr>
        <w:t xml:space="preserve">签约日期：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签约日期：</w:t>
      </w:r>
    </w:p>
    <w:p>
      <w:pPr>
        <w:pStyle w:val="2"/>
        <w:ind w:left="0" w:leftChars="0" w:firstLine="0" w:firstLineChars="0"/>
        <w:rPr>
          <w:rFonts w:hint="default"/>
          <w:lang w:val="en-US" w:eastAsia="zh-CN"/>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127B354-BB1D-4435-9600-05E136EC6907}"/>
  </w:font>
  <w:font w:name="仿宋">
    <w:panose1 w:val="02010609060101010101"/>
    <w:charset w:val="86"/>
    <w:family w:val="modern"/>
    <w:pitch w:val="default"/>
    <w:sig w:usb0="800002BF" w:usb1="38CF7CFA" w:usb2="00000016" w:usb3="00000000" w:csb0="00040001" w:csb1="00000000"/>
    <w:embedRegular r:id="rId2" w:fontKey="{CA565AE2-BBB5-408A-BDDA-0DC8E99783AC}"/>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3" w:fontKey="{26A728EC-F0E0-4506-86E6-763A9104C1A4}"/>
  </w:font>
  <w:font w:name="Wingdings 2">
    <w:panose1 w:val="05020102010507070707"/>
    <w:charset w:val="00"/>
    <w:family w:val="auto"/>
    <w:pitch w:val="default"/>
    <w:sig w:usb0="00000000" w:usb1="00000000" w:usb2="00000000" w:usb3="00000000" w:csb0="80000000" w:csb1="00000000"/>
    <w:embedRegular r:id="rId4" w:fontKey="{7C066154-6654-47C2-BF02-FFB03E74DE36}"/>
  </w:font>
  <w:font w:name="仿宋_GB2312">
    <w:panose1 w:val="02010609030101010101"/>
    <w:charset w:val="86"/>
    <w:family w:val="modern"/>
    <w:pitch w:val="default"/>
    <w:sig w:usb0="00000001" w:usb1="080E0000" w:usb2="00000000" w:usb3="00000000" w:csb0="00040000" w:csb1="00000000"/>
    <w:embedRegular r:id="rId5" w:fontKey="{35838B85-5FC1-4914-85B0-4BAEC3905105}"/>
  </w:font>
  <w:font w:name="微软雅黑">
    <w:panose1 w:val="020B0503020204020204"/>
    <w:charset w:val="86"/>
    <w:family w:val="swiss"/>
    <w:pitch w:val="default"/>
    <w:sig w:usb0="80000287" w:usb1="2ACF3C50" w:usb2="00000016" w:usb3="00000000" w:csb0="0004001F" w:csb1="00000000"/>
    <w:embedRegular r:id="rId6" w:fontKey="{A6E3C4E9-CC9D-44EA-B890-5DCF1EDF9A32}"/>
  </w:font>
  <w:font w:name="楷体">
    <w:panose1 w:val="02010609060101010101"/>
    <w:charset w:val="86"/>
    <w:family w:val="auto"/>
    <w:pitch w:val="default"/>
    <w:sig w:usb0="800002BF" w:usb1="38CF7CFA" w:usb2="00000016" w:usb3="00000000" w:csb0="00040001" w:csb1="00000000"/>
    <w:embedRegular r:id="rId7" w:fontKey="{3F1AC36A-4194-4BC2-B68E-A965C2D5948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03456D"/>
    <w:multiLevelType w:val="singleLevel"/>
    <w:tmpl w:val="F703456D"/>
    <w:lvl w:ilvl="0" w:tentative="0">
      <w:start w:val="1"/>
      <w:numFmt w:val="decimal"/>
      <w:suff w:val="nothing"/>
      <w:lvlText w:val="%1、"/>
      <w:lvlJc w:val="left"/>
    </w:lvl>
  </w:abstractNum>
  <w:abstractNum w:abstractNumId="1">
    <w:nsid w:val="3068D08C"/>
    <w:multiLevelType w:val="singleLevel"/>
    <w:tmpl w:val="3068D08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1D192024"/>
    <w:rsid w:val="001E4038"/>
    <w:rsid w:val="004E43BF"/>
    <w:rsid w:val="00B2494E"/>
    <w:rsid w:val="01646190"/>
    <w:rsid w:val="024261A6"/>
    <w:rsid w:val="03100197"/>
    <w:rsid w:val="0311684A"/>
    <w:rsid w:val="039D17D2"/>
    <w:rsid w:val="03FE4D36"/>
    <w:rsid w:val="04822034"/>
    <w:rsid w:val="051E0804"/>
    <w:rsid w:val="053E0676"/>
    <w:rsid w:val="05906162"/>
    <w:rsid w:val="05972365"/>
    <w:rsid w:val="05CE68E2"/>
    <w:rsid w:val="068D6DF0"/>
    <w:rsid w:val="06930D7E"/>
    <w:rsid w:val="06994177"/>
    <w:rsid w:val="0A870BFA"/>
    <w:rsid w:val="0BFF32DC"/>
    <w:rsid w:val="0CF87B8D"/>
    <w:rsid w:val="0F0D1E49"/>
    <w:rsid w:val="0F17035E"/>
    <w:rsid w:val="0F787C1A"/>
    <w:rsid w:val="0FD07480"/>
    <w:rsid w:val="100F22F6"/>
    <w:rsid w:val="1255077A"/>
    <w:rsid w:val="133D454B"/>
    <w:rsid w:val="14A92A2D"/>
    <w:rsid w:val="14E92430"/>
    <w:rsid w:val="15456FE5"/>
    <w:rsid w:val="1581501D"/>
    <w:rsid w:val="16161D88"/>
    <w:rsid w:val="166242C9"/>
    <w:rsid w:val="16985F3D"/>
    <w:rsid w:val="172E0173"/>
    <w:rsid w:val="181923E2"/>
    <w:rsid w:val="184223CA"/>
    <w:rsid w:val="18D221FB"/>
    <w:rsid w:val="19BC47A3"/>
    <w:rsid w:val="1C590F97"/>
    <w:rsid w:val="1C942272"/>
    <w:rsid w:val="1CA40A88"/>
    <w:rsid w:val="1D192024"/>
    <w:rsid w:val="1F2C6073"/>
    <w:rsid w:val="1F443243"/>
    <w:rsid w:val="23E53C5E"/>
    <w:rsid w:val="24657D7E"/>
    <w:rsid w:val="24DA5BEA"/>
    <w:rsid w:val="2600565B"/>
    <w:rsid w:val="26233A75"/>
    <w:rsid w:val="27475541"/>
    <w:rsid w:val="284D22E2"/>
    <w:rsid w:val="28687B8A"/>
    <w:rsid w:val="286A1161"/>
    <w:rsid w:val="2A2642CD"/>
    <w:rsid w:val="2C866B0B"/>
    <w:rsid w:val="2CE85E16"/>
    <w:rsid w:val="2DA769C0"/>
    <w:rsid w:val="2E876A76"/>
    <w:rsid w:val="2F835584"/>
    <w:rsid w:val="30EB518F"/>
    <w:rsid w:val="30F32296"/>
    <w:rsid w:val="31782BAD"/>
    <w:rsid w:val="31821B16"/>
    <w:rsid w:val="31A57A34"/>
    <w:rsid w:val="32BC3287"/>
    <w:rsid w:val="32F82ED5"/>
    <w:rsid w:val="33213E65"/>
    <w:rsid w:val="336F054E"/>
    <w:rsid w:val="345D5BB2"/>
    <w:rsid w:val="34672D23"/>
    <w:rsid w:val="360016DD"/>
    <w:rsid w:val="36315D3A"/>
    <w:rsid w:val="366E68DA"/>
    <w:rsid w:val="36814250"/>
    <w:rsid w:val="369542E2"/>
    <w:rsid w:val="36DD557A"/>
    <w:rsid w:val="37A60062"/>
    <w:rsid w:val="37BE581C"/>
    <w:rsid w:val="3805122C"/>
    <w:rsid w:val="38A5475A"/>
    <w:rsid w:val="39C24EFB"/>
    <w:rsid w:val="3A9647EE"/>
    <w:rsid w:val="3C4B11D8"/>
    <w:rsid w:val="3CA77E10"/>
    <w:rsid w:val="3DCB25D0"/>
    <w:rsid w:val="3EA6303D"/>
    <w:rsid w:val="3F0D4E6A"/>
    <w:rsid w:val="3F5213D1"/>
    <w:rsid w:val="3F6816DC"/>
    <w:rsid w:val="3FF027C2"/>
    <w:rsid w:val="40640ABA"/>
    <w:rsid w:val="40A10B28"/>
    <w:rsid w:val="40D25EF6"/>
    <w:rsid w:val="41887E5B"/>
    <w:rsid w:val="41B644C9"/>
    <w:rsid w:val="41C95079"/>
    <w:rsid w:val="422F6EA6"/>
    <w:rsid w:val="46946825"/>
    <w:rsid w:val="48FB1580"/>
    <w:rsid w:val="492E63EC"/>
    <w:rsid w:val="49C614EF"/>
    <w:rsid w:val="49D15412"/>
    <w:rsid w:val="4A4F6337"/>
    <w:rsid w:val="4A7E4215"/>
    <w:rsid w:val="4B1062C6"/>
    <w:rsid w:val="4B9007C4"/>
    <w:rsid w:val="4D0258E3"/>
    <w:rsid w:val="4EB877FB"/>
    <w:rsid w:val="4FD74E04"/>
    <w:rsid w:val="512D3B4C"/>
    <w:rsid w:val="55265E83"/>
    <w:rsid w:val="555B0C88"/>
    <w:rsid w:val="55870413"/>
    <w:rsid w:val="559B2D78"/>
    <w:rsid w:val="561C359A"/>
    <w:rsid w:val="574C2510"/>
    <w:rsid w:val="57852491"/>
    <w:rsid w:val="5A947049"/>
    <w:rsid w:val="5B1C6802"/>
    <w:rsid w:val="5C28180B"/>
    <w:rsid w:val="5CEC5C67"/>
    <w:rsid w:val="5F401191"/>
    <w:rsid w:val="5FAA7860"/>
    <w:rsid w:val="605B3E0F"/>
    <w:rsid w:val="615564D1"/>
    <w:rsid w:val="6291178B"/>
    <w:rsid w:val="6310228A"/>
    <w:rsid w:val="63696264"/>
    <w:rsid w:val="6467228E"/>
    <w:rsid w:val="65CF79D7"/>
    <w:rsid w:val="65E64340"/>
    <w:rsid w:val="66A01F9C"/>
    <w:rsid w:val="66BA222A"/>
    <w:rsid w:val="679661B2"/>
    <w:rsid w:val="67A555B6"/>
    <w:rsid w:val="67EE4F89"/>
    <w:rsid w:val="6B105217"/>
    <w:rsid w:val="6BD6020E"/>
    <w:rsid w:val="6DF130DE"/>
    <w:rsid w:val="6FC907D1"/>
    <w:rsid w:val="70F03B20"/>
    <w:rsid w:val="723D65C1"/>
    <w:rsid w:val="727A5D97"/>
    <w:rsid w:val="76E92DD1"/>
    <w:rsid w:val="78783D30"/>
    <w:rsid w:val="78D01CF5"/>
    <w:rsid w:val="7A262905"/>
    <w:rsid w:val="7AF91AC4"/>
    <w:rsid w:val="7C336FB7"/>
    <w:rsid w:val="7C3421BE"/>
    <w:rsid w:val="7C4A0DE9"/>
    <w:rsid w:val="7D3D1E9B"/>
    <w:rsid w:val="7D723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List"/>
    <w:basedOn w:val="1"/>
    <w:qFormat/>
    <w:uiPriority w:val="0"/>
    <w:pPr>
      <w:ind w:left="420" w:hanging="420"/>
    </w:pPr>
    <w:rPr>
      <w:szCs w:val="20"/>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13325</Words>
  <Characters>13852</Characters>
  <Lines>0</Lines>
  <Paragraphs>0</Paragraphs>
  <TotalTime>11</TotalTime>
  <ScaleCrop>false</ScaleCrop>
  <LinksUpToDate>false</LinksUpToDate>
  <CharactersWithSpaces>16171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2021-10-11T10:49:00Z</dcterms:created>
  <dc:creator>颜欢</dc:creator>
  <cp:lastModifiedBy>颜欢</cp:lastModifiedBy>
  <cp:lastPrinted>2022-12-09T00:19:00Z</cp:lastPrinted>
  <dcterms:modified xsi:type="dcterms:W3CDTF">2023-03-05T12:43:35Z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1B116D618AD942879F61552EC6B05A6B</vt:lpwstr>
  </property>
</Properties>
</file>