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ind w:left="0" w:leftChars="0" w:firstLine="0" w:firstLineChars="0"/>
        <w:jc w:val="center"/>
        <w:rPr>
          <w:rFonts w:hint="default" w:ascii="仿宋" w:hAnsi="仿宋" w:eastAsia="仿宋" w:cs="仿宋"/>
          <w:b/>
          <w:sz w:val="30"/>
          <w:szCs w:val="30"/>
          <w:highlight w:val="none"/>
          <w:lang w:val="en-US" w:eastAsia="zh-CN"/>
        </w:rPr>
      </w:pPr>
      <w:r>
        <w:rPr>
          <w:rFonts w:hint="eastAsia" w:ascii="仿宋" w:hAnsi="仿宋" w:eastAsia="仿宋" w:cs="仿宋"/>
          <w:b/>
          <w:sz w:val="30"/>
          <w:szCs w:val="30"/>
          <w:highlight w:val="none"/>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10"/>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highlight w:val="none"/>
          <w:lang w:val="en-US" w:eastAsia="zh-CN"/>
        </w:rPr>
        <w:t>遴选公告</w:t>
      </w:r>
      <w:r>
        <w:rPr>
          <w:rFonts w:hint="eastAsia" w:ascii="楷体_GB2312" w:hAnsi="宋体" w:eastAsia="楷体_GB2312" w:cs="Times New Roman"/>
          <w:kern w:val="2"/>
          <w:sz w:val="24"/>
          <w:szCs w:val="24"/>
          <w:highlight w:val="none"/>
          <w:lang w:val="en-US" w:eastAsia="zh-CN" w:bidi="ar-SA"/>
        </w:rPr>
        <w:t xml:space="preserve">   </w:t>
      </w:r>
      <w:r>
        <w:rPr>
          <w:rFonts w:hint="eastAsia" w:ascii="楷体_GB2312" w:hAnsi="宋体" w:eastAsia="楷体_GB2312"/>
          <w:sz w:val="24"/>
          <w:szCs w:val="24"/>
          <w:highlight w:val="none"/>
          <w:lang w:val="en-US" w:eastAsia="zh-CN"/>
        </w:rPr>
        <w:t xml:space="preserve">                            </w:t>
      </w:r>
      <w:r>
        <w:rPr>
          <w:rFonts w:hint="eastAsia" w:ascii="楷体_GB2312" w:hAnsi="宋体" w:eastAsia="楷体_GB2312"/>
          <w:sz w:val="24"/>
          <w:szCs w:val="24"/>
          <w:highlight w:val="none"/>
        </w:rPr>
        <w:t xml:space="preserve">                              </w:t>
      </w:r>
      <w:r>
        <w:rPr>
          <w:rFonts w:hint="eastAsia" w:ascii="楷体_GB2312" w:hAnsi="宋体" w:eastAsia="楷体_GB2312" w:cs="Times New Roman"/>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ascii="仿宋" w:hAnsi="仿宋" w:eastAsia="仿宋" w:cs="仿宋"/>
          <w:kern w:val="0"/>
          <w:sz w:val="24"/>
          <w:highlight w:val="none"/>
        </w:rPr>
        <w:t>赤壁市赤马港建筑安装工程有限公司诚挚邀请您参加我司</w:t>
      </w:r>
      <w:r>
        <w:rPr>
          <w:rFonts w:hint="eastAsia" w:ascii="仿宋" w:hAnsi="仿宋" w:eastAsia="仿宋" w:cs="仿宋"/>
          <w:sz w:val="24"/>
          <w:highlight w:val="none"/>
          <w:u w:val="single"/>
        </w:rPr>
        <w:t>“</w:t>
      </w:r>
      <w:r>
        <w:rPr>
          <w:rFonts w:hint="eastAsia" w:ascii="仿宋" w:hAnsi="仿宋" w:eastAsia="仿宋" w:cs="仿宋"/>
          <w:b w:val="0"/>
          <w:bCs w:val="0"/>
          <w:sz w:val="24"/>
          <w:szCs w:val="24"/>
          <w:highlight w:val="none"/>
          <w:u w:val="single"/>
          <w:vertAlign w:val="baseline"/>
          <w:lang w:val="en-US" w:eastAsia="zh-CN"/>
        </w:rPr>
        <w:t>赤壁市羊楼洞文化旅游综合服务提升</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松峰港立面改造</w:t>
      </w:r>
      <w:r>
        <w:rPr>
          <w:rFonts w:hint="eastAsia" w:ascii="仿宋" w:hAnsi="仿宋" w:eastAsia="仿宋" w:cs="仿宋"/>
          <w:sz w:val="24"/>
          <w:szCs w:val="24"/>
          <w:highlight w:val="none"/>
          <w:u w:val="single"/>
          <w:lang w:val="en-US" w:eastAsia="zh-CN"/>
        </w:rPr>
        <w:t>”</w:t>
      </w:r>
      <w:r>
        <w:rPr>
          <w:rFonts w:hint="eastAsia" w:ascii="仿宋" w:hAnsi="仿宋" w:eastAsia="仿宋" w:cs="仿宋"/>
          <w:sz w:val="24"/>
          <w:highlight w:val="none"/>
        </w:rPr>
        <w:t>工程报名。</w:t>
      </w:r>
      <w:r>
        <w:rPr>
          <w:rFonts w:hint="eastAsia" w:ascii="仿宋" w:hAnsi="仿宋" w:eastAsia="仿宋" w:cs="仿宋"/>
          <w:b/>
          <w:bCs/>
          <w:sz w:val="24"/>
          <w:highlight w:val="none"/>
        </w:rPr>
        <w:t>此遴选活动为企业内部制度，</w:t>
      </w:r>
      <w:r>
        <w:rPr>
          <w:rFonts w:hint="eastAsia" w:ascii="仿宋" w:hAnsi="仿宋" w:eastAsia="仿宋" w:cs="仿宋"/>
          <w:b/>
          <w:bCs/>
          <w:sz w:val="24"/>
          <w:highlight w:val="none"/>
          <w:lang w:val="en-US" w:eastAsia="zh-CN"/>
        </w:rPr>
        <w:t>解释权归赤马港建筑公司市场拓展部，</w:t>
      </w:r>
      <w:r>
        <w:rPr>
          <w:rFonts w:hint="eastAsia" w:ascii="仿宋" w:hAnsi="仿宋" w:eastAsia="仿宋" w:cs="仿宋"/>
          <w:b/>
          <w:bCs/>
          <w:sz w:val="24"/>
          <w:highlight w:val="none"/>
        </w:rPr>
        <w:t>报名人</w:t>
      </w:r>
      <w:r>
        <w:rPr>
          <w:rFonts w:hint="eastAsia" w:ascii="仿宋" w:hAnsi="仿宋" w:eastAsia="仿宋" w:cs="仿宋"/>
          <w:b/>
          <w:bCs/>
          <w:sz w:val="24"/>
          <w:highlight w:val="none"/>
          <w:lang w:val="en-US" w:eastAsia="zh-CN"/>
        </w:rPr>
        <w:t>请</w:t>
      </w:r>
      <w:r>
        <w:rPr>
          <w:rFonts w:hint="eastAsia" w:ascii="仿宋" w:hAnsi="仿宋" w:eastAsia="仿宋" w:cs="仿宋"/>
          <w:b/>
          <w:bCs/>
          <w:sz w:val="24"/>
          <w:highlight w:val="none"/>
        </w:rPr>
        <w:t>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ascii="仿宋" w:hAnsi="仿宋" w:eastAsia="仿宋" w:cs="仿宋"/>
          <w:sz w:val="24"/>
          <w:highlight w:val="none"/>
        </w:rPr>
      </w:pPr>
      <w:r>
        <w:rPr>
          <w:rFonts w:hint="eastAsia" w:ascii="仿宋" w:hAnsi="仿宋" w:eastAsia="仿宋" w:cs="仿宋"/>
          <w:b/>
          <w:bCs/>
          <w:kern w:val="0"/>
          <w:sz w:val="24"/>
          <w:highlight w:val="none"/>
        </w:rPr>
        <w:t>项目名称</w:t>
      </w:r>
      <w:r>
        <w:rPr>
          <w:rFonts w:hint="eastAsia" w:ascii="仿宋" w:hAnsi="仿宋" w:eastAsia="仿宋" w:cs="仿宋"/>
          <w:b/>
          <w:bCs/>
          <w:kern w:val="0"/>
          <w:sz w:val="24"/>
          <w:highlight w:val="none"/>
          <w:lang w:eastAsia="zh-CN"/>
        </w:rPr>
        <w:t>：</w:t>
      </w:r>
      <w:r>
        <w:rPr>
          <w:rFonts w:hint="eastAsia" w:ascii="仿宋" w:hAnsi="仿宋" w:eastAsia="仿宋" w:cs="仿宋"/>
          <w:b w:val="0"/>
          <w:bCs w:val="0"/>
          <w:sz w:val="24"/>
          <w:szCs w:val="24"/>
          <w:highlight w:val="none"/>
          <w:u w:val="single"/>
          <w:vertAlign w:val="baseline"/>
          <w:lang w:val="en-US" w:eastAsia="zh-CN"/>
        </w:rPr>
        <w:t xml:space="preserve">赤壁市羊楼洞文化旅游综合服务提升项目松峰港立面改造 </w:t>
      </w: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highlight w:val="none"/>
        </w:rPr>
      </w:pPr>
      <w:r>
        <w:rPr>
          <w:rFonts w:hint="eastAsia" w:ascii="仿宋" w:hAnsi="仿宋" w:eastAsia="仿宋" w:cs="仿宋"/>
          <w:b/>
          <w:bCs/>
          <w:kern w:val="0"/>
          <w:sz w:val="24"/>
          <w:highlight w:val="none"/>
        </w:rPr>
        <w:t>二、项目地址：</w:t>
      </w:r>
      <w:r>
        <w:rPr>
          <w:rFonts w:hint="eastAsia" w:ascii="仿宋" w:hAnsi="仿宋" w:eastAsia="仿宋" w:cs="仿宋"/>
          <w:b w:val="0"/>
          <w:bCs w:val="0"/>
          <w:kern w:val="0"/>
          <w:sz w:val="24"/>
          <w:highlight w:val="none"/>
          <w:u w:val="single"/>
          <w:lang w:val="en-US" w:eastAsia="zh-CN"/>
        </w:rPr>
        <w:t>赤壁市赵里桥镇羊楼洞</w:t>
      </w:r>
      <w:r>
        <w:rPr>
          <w:rFonts w:hint="eastAsia" w:ascii="仿宋" w:hAnsi="仿宋" w:eastAsia="仿宋" w:cs="仿宋"/>
          <w:b w:val="0"/>
          <w:bCs w:val="0"/>
          <w:sz w:val="24"/>
          <w:szCs w:val="24"/>
          <w:highlight w:val="none"/>
          <w:u w:val="singl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kern w:val="0"/>
          <w:sz w:val="24"/>
          <w:highlight w:val="none"/>
          <w:u w:val="single"/>
          <w:lang w:val="en-US"/>
        </w:rPr>
      </w:pPr>
      <w:r>
        <w:rPr>
          <w:rFonts w:hint="eastAsia" w:ascii="仿宋" w:hAnsi="仿宋" w:eastAsia="仿宋" w:cs="仿宋"/>
          <w:b/>
          <w:bCs/>
          <w:kern w:val="0"/>
          <w:sz w:val="24"/>
          <w:highlight w:val="none"/>
          <w:lang w:val="en-US" w:eastAsia="zh-CN"/>
        </w:rPr>
        <w:t>三、项目规模：</w:t>
      </w:r>
      <w:r>
        <w:rPr>
          <w:rFonts w:hint="eastAsia" w:ascii="仿宋" w:hAnsi="仿宋" w:eastAsia="仿宋" w:cs="仿宋"/>
          <w:b/>
          <w:bCs/>
          <w:kern w:val="0"/>
          <w:sz w:val="24"/>
          <w:highlight w:val="none"/>
          <w:u w:val="single"/>
          <w:lang w:val="en-US" w:eastAsia="zh-CN"/>
        </w:rPr>
        <w:t>工程量约692㎡</w:t>
      </w:r>
      <w:r>
        <w:rPr>
          <w:rFonts w:hint="eastAsia" w:ascii="仿宋" w:hAnsi="仿宋" w:eastAsia="仿宋" w:cs="仿宋"/>
          <w:b/>
          <w:bCs/>
          <w:color w:val="auto"/>
          <w:sz w:val="24"/>
          <w:szCs w:val="24"/>
          <w:highlight w:val="none"/>
          <w:u w:val="none"/>
          <w:vertAlign w:val="baseline"/>
          <w:lang w:val="en-US" w:eastAsia="zh-CN"/>
        </w:rPr>
        <w:t>。</w:t>
      </w:r>
    </w:p>
    <w:p>
      <w:pPr>
        <w:spacing w:line="360" w:lineRule="auto"/>
        <w:jc w:val="both"/>
        <w:rPr>
          <w:rFonts w:hint="default" w:ascii="仿宋" w:hAnsi="仿宋" w:eastAsia="仿宋" w:cs="仿宋"/>
          <w:b/>
          <w:bCs/>
          <w:kern w:val="0"/>
          <w:sz w:val="24"/>
          <w:szCs w:val="24"/>
          <w:highlight w:val="none"/>
          <w:u w:val="single"/>
          <w:lang w:val="en-US" w:eastAsia="zh-CN"/>
        </w:rPr>
      </w:pPr>
      <w:r>
        <w:rPr>
          <w:rFonts w:hint="eastAsia" w:ascii="仿宋" w:hAnsi="仿宋" w:eastAsia="仿宋" w:cs="仿宋"/>
          <w:b/>
          <w:bCs/>
          <w:kern w:val="0"/>
          <w:sz w:val="24"/>
          <w:szCs w:val="24"/>
          <w:highlight w:val="none"/>
        </w:rPr>
        <w:t>四、承包范围</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u w:val="single"/>
          <w:lang w:val="en-US" w:eastAsia="zh-CN"/>
        </w:rPr>
        <w:t>松峰港延港民房墙面改造：1、原白色外墙贴小青砖。2、新增窗花。3、新增窗楣。4、原阳台改为观景阳台。5、宣传美化。</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五、工程</w:t>
      </w:r>
      <w:r>
        <w:rPr>
          <w:rFonts w:hint="eastAsia" w:ascii="仿宋" w:hAnsi="仿宋" w:eastAsia="仿宋" w:cs="仿宋"/>
          <w:b/>
          <w:bCs/>
          <w:color w:val="auto"/>
          <w:kern w:val="0"/>
          <w:sz w:val="24"/>
          <w:szCs w:val="24"/>
          <w:highlight w:val="none"/>
          <w:lang w:val="en-US" w:eastAsia="zh-CN" w:bidi="ar-SA"/>
        </w:rPr>
        <w:t>量</w:t>
      </w:r>
      <w:r>
        <w:rPr>
          <w:rFonts w:hint="eastAsia" w:ascii="仿宋" w:hAnsi="仿宋" w:eastAsia="仿宋" w:cs="仿宋"/>
          <w:b w:val="0"/>
          <w:bCs w:val="0"/>
          <w:color w:val="auto"/>
          <w:kern w:val="0"/>
          <w:sz w:val="24"/>
          <w:szCs w:val="24"/>
          <w:highlight w:val="none"/>
          <w:lang w:val="en-US" w:eastAsia="zh-CN" w:bidi="ar-SA"/>
        </w:rPr>
        <w:t>：</w:t>
      </w:r>
      <w:r>
        <w:rPr>
          <w:rFonts w:hint="eastAsia" w:ascii="仿宋" w:hAnsi="仿宋" w:eastAsia="仿宋" w:cs="仿宋"/>
          <w:b w:val="0"/>
          <w:bCs w:val="0"/>
          <w:color w:val="auto"/>
          <w:kern w:val="0"/>
          <w:sz w:val="24"/>
          <w:szCs w:val="24"/>
          <w:highlight w:val="none"/>
          <w:u w:val="single"/>
          <w:lang w:val="en-US" w:eastAsia="zh-CN" w:bidi="ar-SA"/>
        </w:rPr>
        <w:t>692㎡范围内的工程</w:t>
      </w:r>
      <w:r>
        <w:rPr>
          <w:rFonts w:hint="eastAsia" w:ascii="仿宋" w:hAnsi="仿宋" w:eastAsia="仿宋" w:cs="仿宋"/>
          <w:sz w:val="24"/>
          <w:szCs w:val="24"/>
          <w:u w:val="single"/>
          <w:lang w:val="en-US" w:eastAsia="zh-CN"/>
        </w:rPr>
        <w:t>实做实收，范围外的施工内容必须在取得总包方书面同意的情况下进行，未取得书面认可擅自施工的，一律不予以计价。</w:t>
      </w:r>
    </w:p>
    <w:p>
      <w:pPr>
        <w:pStyle w:val="5"/>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bCs/>
          <w:kern w:val="0"/>
          <w:sz w:val="24"/>
          <w:szCs w:val="24"/>
          <w:highlight w:val="none"/>
          <w:u w:val="single"/>
        </w:rPr>
      </w:pPr>
      <w:r>
        <w:rPr>
          <w:rFonts w:hint="eastAsia" w:ascii="仿宋" w:hAnsi="仿宋" w:eastAsia="仿宋" w:cs="仿宋"/>
          <w:b/>
          <w:bCs/>
          <w:kern w:val="0"/>
          <w:sz w:val="24"/>
          <w:szCs w:val="24"/>
          <w:highlight w:val="none"/>
          <w:lang w:val="en-US" w:eastAsia="zh-CN"/>
        </w:rPr>
        <w:t>六</w:t>
      </w:r>
      <w:r>
        <w:rPr>
          <w:rFonts w:hint="eastAsia" w:ascii="仿宋" w:hAnsi="仿宋" w:eastAsia="仿宋" w:cs="仿宋"/>
          <w:b/>
          <w:bCs/>
          <w:kern w:val="0"/>
          <w:sz w:val="24"/>
          <w:szCs w:val="24"/>
          <w:highlight w:val="none"/>
        </w:rPr>
        <w:t>、</w:t>
      </w:r>
      <w:r>
        <w:rPr>
          <w:rFonts w:hint="eastAsia" w:ascii="仿宋" w:hAnsi="仿宋" w:eastAsia="仿宋" w:cs="仿宋"/>
          <w:b/>
          <w:bCs/>
          <w:kern w:val="0"/>
          <w:sz w:val="24"/>
          <w:szCs w:val="24"/>
          <w:highlight w:val="none"/>
          <w:lang w:val="en-US" w:eastAsia="zh-CN"/>
        </w:rPr>
        <w:t>承包方式：</w:t>
      </w:r>
      <w:r>
        <w:rPr>
          <w:rFonts w:hint="eastAsia" w:ascii="仿宋" w:hAnsi="仿宋" w:eastAsia="仿宋" w:cs="仿宋"/>
          <w:b/>
          <w:bCs/>
          <w:sz w:val="24"/>
          <w:szCs w:val="24"/>
          <w:highlight w:val="none"/>
          <w:u w:val="single"/>
        </w:rPr>
        <w:t>详见</w:t>
      </w:r>
      <w:r>
        <w:rPr>
          <w:rFonts w:hint="eastAsia" w:ascii="仿宋" w:hAnsi="仿宋" w:eastAsia="仿宋" w:cs="仿宋"/>
          <w:b/>
          <w:bCs/>
          <w:kern w:val="0"/>
          <w:sz w:val="24"/>
          <w:szCs w:val="24"/>
          <w:highlight w:val="none"/>
          <w:u w:val="single"/>
        </w:rPr>
        <w:t>施工合同。</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val="0"/>
          <w:bCs w:val="0"/>
          <w:sz w:val="24"/>
          <w:highlight w:val="none"/>
          <w:u w:val="single"/>
          <w:lang w:val="en-US" w:eastAsia="zh-CN"/>
        </w:rPr>
      </w:pPr>
      <w:r>
        <w:rPr>
          <w:rFonts w:hint="eastAsia" w:ascii="仿宋" w:hAnsi="仿宋" w:eastAsia="仿宋" w:cs="仿宋"/>
          <w:b/>
          <w:bCs/>
          <w:kern w:val="0"/>
          <w:sz w:val="24"/>
          <w:highlight w:val="none"/>
        </w:rPr>
        <w:t>七、质量要求</w:t>
      </w:r>
      <w:r>
        <w:rPr>
          <w:rFonts w:hint="eastAsia" w:ascii="仿宋" w:hAnsi="仿宋" w:eastAsia="仿宋" w:cs="仿宋"/>
          <w:sz w:val="24"/>
          <w:highlight w:val="none"/>
        </w:rPr>
        <w:t>：</w:t>
      </w:r>
      <w:r>
        <w:rPr>
          <w:rFonts w:hint="eastAsia" w:ascii="仿宋" w:hAnsi="仿宋" w:eastAsia="仿宋" w:cs="仿宋"/>
          <w:b w:val="0"/>
          <w:bCs w:val="0"/>
          <w:sz w:val="24"/>
          <w:highlight w:val="none"/>
          <w:u w:val="single"/>
        </w:rPr>
        <w:t>合格</w:t>
      </w:r>
      <w:r>
        <w:rPr>
          <w:rFonts w:hint="eastAsia" w:ascii="仿宋" w:hAnsi="仿宋" w:eastAsia="仿宋" w:cs="仿宋"/>
          <w:b w:val="0"/>
          <w:bCs w:val="0"/>
          <w:sz w:val="24"/>
          <w:highlight w:val="none"/>
          <w:u w:val="single"/>
          <w:lang w:val="en-US" w:eastAsia="zh-CN"/>
        </w:rPr>
        <w:t>。</w:t>
      </w:r>
      <w:r>
        <w:rPr>
          <w:rFonts w:hint="eastAsia" w:ascii="仿宋" w:hAnsi="仿宋" w:eastAsia="仿宋" w:cs="仿宋"/>
          <w:b w:val="0"/>
          <w:bCs w:val="0"/>
          <w:sz w:val="24"/>
          <w:highlight w:val="none"/>
          <w:u w:val="single"/>
        </w:rPr>
        <w:t>根据承包合同要求，乙方承包的所属工程质量必须达到一次交验合格。</w:t>
      </w:r>
      <w:r>
        <w:rPr>
          <w:rFonts w:hint="eastAsia" w:ascii="仿宋" w:hAnsi="仿宋" w:eastAsia="仿宋" w:cs="仿宋"/>
          <w:b w:val="0"/>
          <w:bCs w:val="0"/>
          <w:sz w:val="24"/>
          <w:highlight w:val="none"/>
          <w:u w:val="single"/>
          <w:lang w:val="en-US" w:eastAsia="zh-CN"/>
        </w:rPr>
        <w:t>每道工序未达到业主、甲方、监理要求的，一律不得进入下道工序。</w:t>
      </w:r>
    </w:p>
    <w:p>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仿宋"/>
          <w:b w:val="0"/>
          <w:bCs w:val="0"/>
          <w:kern w:val="0"/>
          <w:sz w:val="24"/>
          <w:szCs w:val="24"/>
          <w:highlight w:val="none"/>
        </w:rPr>
      </w:pPr>
      <w:r>
        <w:rPr>
          <w:rFonts w:hint="eastAsia" w:ascii="仿宋" w:hAnsi="仿宋" w:eastAsia="仿宋" w:cs="仿宋"/>
          <w:b/>
          <w:bCs/>
          <w:kern w:val="0"/>
          <w:sz w:val="24"/>
          <w:szCs w:val="24"/>
          <w:highlight w:val="none"/>
        </w:rPr>
        <w:t>八、</w:t>
      </w:r>
      <w:r>
        <w:rPr>
          <w:rFonts w:hint="eastAsia" w:ascii="仿宋" w:hAnsi="仿宋" w:eastAsia="仿宋" w:cs="仿宋"/>
          <w:b/>
          <w:bCs/>
          <w:sz w:val="24"/>
          <w:highlight w:val="none"/>
          <w:lang w:val="en-US" w:eastAsia="zh-CN"/>
        </w:rPr>
        <w:t>安全要求</w:t>
      </w:r>
      <w:r>
        <w:rPr>
          <w:rFonts w:hint="eastAsia" w:ascii="仿宋" w:hAnsi="仿宋" w:eastAsia="仿宋" w:cs="仿宋"/>
          <w:sz w:val="24"/>
          <w:highlight w:val="none"/>
          <w:lang w:val="en-US" w:eastAsia="zh-CN"/>
        </w:rPr>
        <w:t>：</w:t>
      </w:r>
      <w:r>
        <w:rPr>
          <w:rFonts w:hint="eastAsia" w:ascii="仿宋" w:hAnsi="仿宋" w:eastAsia="仿宋" w:cs="仿宋"/>
          <w:b w:val="0"/>
          <w:bCs w:val="0"/>
          <w:sz w:val="24"/>
          <w:highlight w:val="none"/>
          <w:u w:val="single"/>
          <w:lang w:val="en-US" w:eastAsia="zh-CN"/>
        </w:rPr>
        <w:t>确保不发生一般事故等级及以上的安全生产事故且死亡人数为零。</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0"/>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lang w:val="en-US" w:eastAsia="zh-CN"/>
        </w:rPr>
        <w:t>现场文明施工要求：</w:t>
      </w:r>
      <w:r>
        <w:rPr>
          <w:rFonts w:hint="eastAsia" w:ascii="仿宋" w:hAnsi="仿宋" w:eastAsia="仿宋" w:cs="仿宋"/>
          <w:b w:val="0"/>
          <w:bCs w:val="0"/>
          <w:kern w:val="0"/>
          <w:sz w:val="24"/>
          <w:szCs w:val="24"/>
          <w:highlight w:val="none"/>
          <w:u w:val="single"/>
          <w:lang w:val="en-US" w:eastAsia="zh-CN"/>
        </w:rPr>
        <w:t>达到赤壁市赤马港建筑安装工程有限公司现场文明施工标准化要求。</w:t>
      </w:r>
    </w:p>
    <w:p>
      <w:pPr>
        <w:spacing w:line="360" w:lineRule="auto"/>
        <w:rPr>
          <w:rFonts w:hint="default" w:ascii="仿宋" w:hAnsi="仿宋" w:eastAsia="仿宋" w:cs="仿宋"/>
          <w:b w:val="0"/>
          <w:bCs w:val="0"/>
          <w:sz w:val="24"/>
          <w:szCs w:val="24"/>
          <w:highlight w:val="none"/>
          <w:u w:val="single"/>
          <w:lang w:val="en-US" w:eastAsia="zh-CN"/>
        </w:rPr>
      </w:pPr>
      <w:r>
        <w:rPr>
          <w:rFonts w:hint="eastAsia" w:ascii="仿宋" w:hAnsi="仿宋" w:eastAsia="仿宋" w:cs="仿宋"/>
          <w:b/>
          <w:bCs/>
          <w:kern w:val="0"/>
          <w:sz w:val="24"/>
          <w:szCs w:val="24"/>
          <w:highlight w:val="none"/>
          <w:lang w:val="en-US" w:eastAsia="zh-CN"/>
        </w:rPr>
        <w:t>十、</w:t>
      </w:r>
      <w:r>
        <w:rPr>
          <w:rFonts w:hint="eastAsia" w:ascii="仿宋" w:hAnsi="仿宋" w:eastAsia="仿宋" w:cs="仿宋"/>
          <w:b/>
          <w:bCs/>
          <w:kern w:val="0"/>
          <w:sz w:val="24"/>
          <w:szCs w:val="24"/>
          <w:highlight w:val="none"/>
        </w:rPr>
        <w:t>工期要求</w:t>
      </w:r>
      <w:r>
        <w:rPr>
          <w:rFonts w:hint="eastAsia" w:ascii="仿宋" w:hAnsi="仿宋" w:eastAsia="仿宋" w:cs="仿宋"/>
          <w:b/>
          <w:bCs/>
          <w:kern w:val="0"/>
          <w:sz w:val="24"/>
          <w:szCs w:val="24"/>
          <w:highlight w:val="none"/>
          <w:lang w:eastAsia="zh-CN"/>
        </w:rPr>
        <w:t>：</w:t>
      </w:r>
      <w:r>
        <w:rPr>
          <w:rFonts w:hint="eastAsia" w:ascii="仿宋" w:hAnsi="仿宋" w:eastAsia="仿宋" w:cs="仿宋"/>
          <w:b w:val="0"/>
          <w:bCs w:val="0"/>
          <w:kern w:val="0"/>
          <w:sz w:val="24"/>
          <w:szCs w:val="24"/>
          <w:highlight w:val="none"/>
          <w:u w:val="single"/>
          <w:lang w:eastAsia="zh-CN"/>
        </w:rPr>
        <w:t>（</w:t>
      </w:r>
      <w:r>
        <w:rPr>
          <w:rFonts w:hint="eastAsia" w:ascii="仿宋" w:hAnsi="仿宋" w:eastAsia="仿宋" w:cs="仿宋"/>
          <w:b w:val="0"/>
          <w:bCs w:val="0"/>
          <w:kern w:val="0"/>
          <w:sz w:val="24"/>
          <w:szCs w:val="24"/>
          <w:highlight w:val="none"/>
          <w:u w:val="single"/>
          <w:lang w:val="en-US" w:eastAsia="zh-CN"/>
        </w:rPr>
        <w:t>1</w:t>
      </w:r>
      <w:r>
        <w:rPr>
          <w:rFonts w:hint="eastAsia" w:ascii="仿宋" w:hAnsi="仿宋" w:eastAsia="仿宋" w:cs="仿宋"/>
          <w:b w:val="0"/>
          <w:bCs w:val="0"/>
          <w:kern w:val="0"/>
          <w:sz w:val="24"/>
          <w:szCs w:val="24"/>
          <w:highlight w:val="none"/>
          <w:u w:val="single"/>
          <w:lang w:eastAsia="zh-CN"/>
        </w:rPr>
        <w:t>）</w:t>
      </w:r>
      <w:r>
        <w:rPr>
          <w:rFonts w:hint="eastAsia" w:ascii="仿宋" w:hAnsi="仿宋" w:eastAsia="仿宋" w:cs="仿宋"/>
          <w:b w:val="0"/>
          <w:bCs w:val="0"/>
          <w:kern w:val="0"/>
          <w:sz w:val="24"/>
          <w:szCs w:val="24"/>
          <w:highlight w:val="none"/>
          <w:u w:val="single"/>
          <w:lang w:val="en-US" w:eastAsia="zh-CN"/>
        </w:rPr>
        <w:t>总工期15个日历天。</w:t>
      </w:r>
      <w:r>
        <w:rPr>
          <w:rFonts w:hint="eastAsia" w:ascii="仿宋" w:hAnsi="仿宋" w:eastAsia="仿宋" w:cs="仿宋"/>
          <w:b w:val="0"/>
          <w:bCs w:val="0"/>
          <w:color w:val="auto"/>
          <w:kern w:val="0"/>
          <w:sz w:val="24"/>
          <w:highlight w:val="none"/>
          <w:u w:val="single"/>
          <w:lang w:val="en-US" w:eastAsia="zh-CN"/>
        </w:rPr>
        <w:t>为确保项目在约定工期内完工，必要情况下，乙方必须安排施工人员两班倒作业，未按要求落实</w:t>
      </w:r>
      <w:r>
        <w:rPr>
          <w:rFonts w:hint="eastAsia" w:ascii="仿宋" w:hAnsi="仿宋" w:eastAsia="仿宋" w:cs="仿宋"/>
          <w:b w:val="0"/>
          <w:bCs w:val="0"/>
          <w:color w:val="auto"/>
          <w:sz w:val="24"/>
          <w:highlight w:val="none"/>
          <w:u w:val="single"/>
          <w:lang w:val="en-US" w:eastAsia="zh-CN"/>
        </w:rPr>
        <w:t>的，视为乙方违约，每天承担1000元的违约责任。（2）</w:t>
      </w:r>
      <w:r>
        <w:rPr>
          <w:rFonts w:hint="eastAsia" w:ascii="仿宋" w:hAnsi="仿宋" w:eastAsia="仿宋" w:cs="仿宋"/>
          <w:b w:val="0"/>
          <w:bCs w:val="0"/>
          <w:color w:val="auto"/>
          <w:sz w:val="24"/>
          <w:szCs w:val="24"/>
          <w:highlight w:val="none"/>
          <w:u w:val="single"/>
          <w:lang w:val="en-US" w:eastAsia="zh-CN"/>
        </w:rPr>
        <w:t>总工期</w:t>
      </w:r>
      <w:r>
        <w:rPr>
          <w:rFonts w:hint="eastAsia" w:ascii="仿宋" w:hAnsi="仿宋" w:eastAsia="仿宋" w:cs="仿宋"/>
          <w:b w:val="0"/>
          <w:bCs w:val="0"/>
          <w:color w:val="auto"/>
          <w:sz w:val="24"/>
          <w:szCs w:val="24"/>
          <w:highlight w:val="none"/>
          <w:u w:val="single"/>
        </w:rPr>
        <w:t>每逾期一日，按</w:t>
      </w:r>
      <w:r>
        <w:rPr>
          <w:rFonts w:hint="eastAsia" w:ascii="仿宋" w:hAnsi="仿宋" w:eastAsia="仿宋" w:cs="仿宋"/>
          <w:b w:val="0"/>
          <w:bCs w:val="0"/>
          <w:color w:val="auto"/>
          <w:sz w:val="24"/>
          <w:szCs w:val="24"/>
          <w:highlight w:val="none"/>
          <w:u w:val="single"/>
          <w:lang w:val="en-US" w:eastAsia="zh-CN"/>
        </w:rPr>
        <w:t>1000元/天</w:t>
      </w:r>
      <w:r>
        <w:rPr>
          <w:rFonts w:hint="eastAsia" w:ascii="仿宋" w:hAnsi="仿宋" w:eastAsia="仿宋" w:cs="仿宋"/>
          <w:b w:val="0"/>
          <w:bCs w:val="0"/>
          <w:color w:val="auto"/>
          <w:sz w:val="24"/>
          <w:szCs w:val="24"/>
          <w:highlight w:val="none"/>
          <w:u w:val="single"/>
        </w:rPr>
        <w:t>向甲方支付违约金</w:t>
      </w:r>
      <w:r>
        <w:rPr>
          <w:rFonts w:hint="eastAsia" w:ascii="仿宋" w:hAnsi="仿宋" w:eastAsia="仿宋" w:cs="仿宋"/>
          <w:b w:val="0"/>
          <w:bCs w:val="0"/>
          <w:color w:val="auto"/>
          <w:sz w:val="24"/>
          <w:szCs w:val="24"/>
          <w:highlight w:val="none"/>
          <w:u w:val="single"/>
          <w:lang w:eastAsia="zh-CN"/>
        </w:rPr>
        <w:t>。</w:t>
      </w:r>
      <w:r>
        <w:rPr>
          <w:rFonts w:hint="eastAsia" w:ascii="仿宋" w:hAnsi="仿宋" w:eastAsia="仿宋" w:cs="仿宋"/>
          <w:b w:val="0"/>
          <w:bCs w:val="0"/>
          <w:color w:val="auto"/>
          <w:sz w:val="24"/>
          <w:highlight w:val="none"/>
          <w:u w:val="single"/>
        </w:rPr>
        <w:t>工期不因任何因素作出调整，包括但不限于：天气等。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一</w:t>
      </w:r>
      <w:r>
        <w:rPr>
          <w:rFonts w:hint="eastAsia" w:ascii="仿宋" w:hAnsi="仿宋" w:eastAsia="仿宋" w:cs="仿宋"/>
          <w:b/>
          <w:bCs/>
          <w:sz w:val="24"/>
          <w:highlight w:val="none"/>
        </w:rPr>
        <w:t>、报名要求</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sz w:val="24"/>
          <w:highlight w:val="none"/>
        </w:rPr>
        <w:t>1.资质要求</w:t>
      </w:r>
      <w:r>
        <w:rPr>
          <w:rFonts w:hint="eastAsia" w:ascii="仿宋" w:hAnsi="仿宋" w:eastAsia="仿宋" w:cs="仿宋"/>
          <w:b/>
          <w:bCs/>
          <w:sz w:val="24"/>
          <w:highlight w:val="none"/>
          <w:lang w:eastAsia="zh-CN"/>
        </w:rPr>
        <w:t>：</w:t>
      </w:r>
      <w:r>
        <w:rPr>
          <w:rFonts w:hint="eastAsia" w:ascii="仿宋" w:hAnsi="仿宋" w:eastAsia="仿宋" w:cs="仿宋"/>
          <w:b w:val="0"/>
          <w:bCs w:val="0"/>
          <w:kern w:val="0"/>
          <w:sz w:val="24"/>
          <w:szCs w:val="24"/>
          <w:u w:val="single"/>
          <w:lang w:val="en-US" w:eastAsia="zh-CN"/>
        </w:rPr>
        <w:t>（1）以公司报名的需提供</w:t>
      </w:r>
      <w:r>
        <w:rPr>
          <w:rFonts w:hint="eastAsia" w:ascii="仿宋" w:hAnsi="仿宋" w:eastAsia="仿宋" w:cs="仿宋"/>
          <w:b w:val="0"/>
          <w:bCs w:val="0"/>
          <w:color w:val="160B11"/>
          <w:sz w:val="24"/>
          <w:szCs w:val="24"/>
          <w:u w:val="single"/>
          <w:lang w:val="en-US" w:eastAsia="zh-CN"/>
        </w:rPr>
        <w:t>合法有效的营业执照。（2）以个人报名的需提供个人身份证等证明资料。（3）</w:t>
      </w:r>
      <w:r>
        <w:rPr>
          <w:rFonts w:hint="eastAsia" w:ascii="仿宋" w:hAnsi="仿宋" w:eastAsia="仿宋" w:cs="仿宋"/>
          <w:b w:val="0"/>
          <w:bCs w:val="0"/>
          <w:kern w:val="0"/>
          <w:sz w:val="24"/>
          <w:szCs w:val="24"/>
          <w:u w:val="single"/>
          <w:lang w:val="en-US" w:eastAsia="zh-CN"/>
        </w:rPr>
        <w:t>报名人具备完成此项工程的能力，提供佐证材料。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w:t>
      </w:r>
      <w:r>
        <w:rPr>
          <w:rFonts w:hint="eastAsia" w:ascii="仿宋" w:hAnsi="仿宋" w:eastAsia="仿宋" w:cs="仿宋"/>
          <w:b/>
          <w:bCs/>
          <w:kern w:val="0"/>
          <w:sz w:val="24"/>
          <w:szCs w:val="24"/>
          <w:lang w:val="en-US" w:eastAsia="zh-CN"/>
        </w:rPr>
        <w:t>现场人员要求</w:t>
      </w:r>
      <w:r>
        <w:rPr>
          <w:rFonts w:hint="eastAsia" w:ascii="仿宋" w:hAnsi="仿宋" w:eastAsia="仿宋" w:cs="仿宋"/>
          <w:b/>
          <w:bCs/>
          <w:sz w:val="24"/>
          <w:szCs w:val="24"/>
          <w:highlight w:val="none"/>
        </w:rPr>
        <w:t>：</w:t>
      </w:r>
      <w:r>
        <w:rPr>
          <w:rFonts w:hint="eastAsia" w:ascii="仿宋" w:hAnsi="仿宋" w:eastAsia="仿宋" w:cs="仿宋"/>
          <w:b w:val="0"/>
          <w:bCs w:val="0"/>
          <w:sz w:val="24"/>
          <w:szCs w:val="24"/>
          <w:u w:val="single"/>
          <w:lang w:val="en-US" w:eastAsia="zh-CN"/>
        </w:rPr>
        <w:t>（1）</w:t>
      </w:r>
      <w:r>
        <w:rPr>
          <w:rFonts w:hint="eastAsia" w:ascii="仿宋" w:hAnsi="仿宋" w:eastAsia="仿宋" w:cs="仿宋"/>
          <w:b w:val="0"/>
          <w:bCs w:val="0"/>
          <w:sz w:val="24"/>
          <w:u w:val="single"/>
        </w:rPr>
        <w:t>按需要</w:t>
      </w:r>
      <w:r>
        <w:rPr>
          <w:rFonts w:hint="eastAsia" w:ascii="仿宋" w:hAnsi="仿宋" w:eastAsia="仿宋" w:cs="仿宋"/>
          <w:sz w:val="24"/>
          <w:u w:val="single"/>
        </w:rPr>
        <w:t>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，不得低于以下标准，现场负责人1名、施工员1名、专职安全员1名、杂工1名。</w:t>
      </w:r>
      <w:r>
        <w:rPr>
          <w:rFonts w:hint="eastAsia" w:ascii="仿宋" w:hAnsi="仿宋" w:eastAsia="仿宋" w:cs="仿宋"/>
          <w:sz w:val="24"/>
          <w:highlight w:val="none"/>
          <w:u w:val="single"/>
          <w:lang w:val="en-US" w:eastAsia="zh-CN"/>
        </w:rPr>
        <w:t>（2）提供现场负责人、施工员、专职安全员名单及联系方式，供发包人进行核实。经核实，如存在以下2种情况，视为无效报名文件。①无法到现场履职。</w:t>
      </w:r>
      <w:r>
        <w:rPr>
          <w:rFonts w:hint="eastAsia" w:ascii="宋体" w:hAnsi="宋体" w:eastAsia="宋体" w:cs="宋体"/>
          <w:sz w:val="24"/>
          <w:highlight w:val="none"/>
          <w:u w:val="single"/>
          <w:lang w:val="en-US" w:eastAsia="zh-CN"/>
        </w:rPr>
        <w:t>②</w:t>
      </w:r>
      <w:r>
        <w:rPr>
          <w:rFonts w:hint="eastAsia" w:ascii="仿宋" w:hAnsi="仿宋" w:eastAsia="仿宋" w:cs="仿宋"/>
          <w:sz w:val="24"/>
          <w:highlight w:val="none"/>
          <w:u w:val="single"/>
          <w:lang w:val="en-US" w:eastAsia="zh-CN"/>
        </w:rPr>
        <w:t>现场施工经验不足。现场管理人员及施工员名单自进场之日起不得进行更换，每更换1人，承包人需向发包人支付违约金5000元。未按要求落实的，发包人按履职人员市场行情工资扣减承包人工程款。</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kern w:val="0"/>
          <w:sz w:val="24"/>
          <w:szCs w:val="24"/>
          <w:lang w:val="en-US" w:eastAsia="zh-CN"/>
        </w:rPr>
        <w:t>3.管理人员在岗时间：</w:t>
      </w:r>
      <w:r>
        <w:rPr>
          <w:rFonts w:hint="eastAsia" w:ascii="仿宋" w:hAnsi="仿宋" w:eastAsia="仿宋" w:cs="仿宋"/>
          <w:color w:val="160B11"/>
          <w:sz w:val="24"/>
          <w:szCs w:val="24"/>
          <w:u w:val="none"/>
          <w:lang w:val="en-US" w:eastAsia="zh-CN"/>
        </w:rPr>
        <w:t>管理人员每月在岗时间不得低于26天</w:t>
      </w:r>
      <w:r>
        <w:rPr>
          <w:rFonts w:hint="eastAsia" w:ascii="仿宋" w:hAnsi="仿宋" w:eastAsia="仿宋" w:cs="仿宋"/>
          <w:color w:val="160B11"/>
          <w:sz w:val="24"/>
          <w:szCs w:val="24"/>
          <w:u w:val="none"/>
        </w:rPr>
        <w:t>，公司出具承诺</w:t>
      </w:r>
      <w:r>
        <w:rPr>
          <w:rFonts w:hint="eastAsia" w:ascii="仿宋" w:hAnsi="仿宋" w:eastAsia="仿宋" w:cs="仿宋"/>
          <w:color w:val="160B11"/>
          <w:sz w:val="24"/>
          <w:szCs w:val="24"/>
          <w:u w:val="none"/>
          <w:lang w:eastAsia="zh-CN"/>
        </w:rPr>
        <w:t>。</w:t>
      </w:r>
      <w:r>
        <w:rPr>
          <w:rFonts w:hint="eastAsia" w:ascii="仿宋" w:hAnsi="仿宋" w:eastAsia="仿宋" w:cs="仿宋"/>
          <w:b/>
          <w:bCs/>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kern w:val="0"/>
          <w:sz w:val="24"/>
          <w:szCs w:val="24"/>
          <w:lang w:val="en-US" w:eastAsia="zh-CN"/>
        </w:rPr>
        <w:t>4.信誉要求：</w:t>
      </w:r>
      <w:r>
        <w:rPr>
          <w:rFonts w:hint="eastAsia" w:ascii="仿宋" w:hAnsi="仿宋" w:eastAsia="仿宋" w:cs="仿宋"/>
          <w:color w:val="160B11"/>
          <w:kern w:val="0"/>
          <w:sz w:val="24"/>
          <w:szCs w:val="24"/>
        </w:rPr>
        <w:t>①报名人及拟派本项目现场负责人近三年未被列入“信用中国”</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lang w:val="en-US" w:eastAsia="zh-CN"/>
        </w:rPr>
        <w:t>企查查</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kern w:val="0"/>
          <w:sz w:val="24"/>
          <w:highlight w:val="none"/>
          <w:u w:val="singl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二</w:t>
      </w:r>
      <w:r>
        <w:rPr>
          <w:rFonts w:hint="eastAsia" w:ascii="仿宋" w:hAnsi="仿宋" w:eastAsia="仿宋" w:cs="仿宋"/>
          <w:b/>
          <w:bCs/>
          <w:kern w:val="0"/>
          <w:sz w:val="24"/>
          <w:highlight w:val="none"/>
        </w:rPr>
        <w:t>、报名时间：</w:t>
      </w:r>
      <w:r>
        <w:rPr>
          <w:rFonts w:hint="eastAsia" w:ascii="仿宋" w:hAnsi="仿宋" w:eastAsia="仿宋" w:cs="仿宋"/>
          <w:kern w:val="0"/>
          <w:sz w:val="24"/>
          <w:szCs w:val="24"/>
          <w:highlight w:val="none"/>
          <w:u w:val="single"/>
          <w:lang w:val="en-US" w:eastAsia="zh-CN"/>
        </w:rPr>
        <w:t xml:space="preserve"> 2022年11月6日至 2022年11月8日17:30止。</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三</w:t>
      </w:r>
      <w:r>
        <w:rPr>
          <w:rFonts w:hint="eastAsia" w:ascii="仿宋" w:hAnsi="仿宋" w:eastAsia="仿宋" w:cs="仿宋"/>
          <w:b/>
          <w:bCs/>
          <w:kern w:val="0"/>
          <w:sz w:val="24"/>
          <w:highlight w:val="none"/>
        </w:rPr>
        <w:t>、报名文件下载</w:t>
      </w:r>
      <w:r>
        <w:rPr>
          <w:rFonts w:hint="eastAsia" w:ascii="仿宋" w:hAnsi="仿宋" w:eastAsia="仿宋" w:cs="仿宋"/>
          <w:kern w:val="0"/>
          <w:sz w:val="24"/>
          <w:highlight w:val="none"/>
        </w:rPr>
        <w:t>：</w:t>
      </w:r>
      <w:r>
        <w:rPr>
          <w:rFonts w:hint="eastAsia" w:ascii="仿宋" w:hAnsi="仿宋" w:eastAsia="仿宋" w:cs="仿宋"/>
          <w:b/>
          <w:bCs/>
          <w:kern w:val="0"/>
          <w:sz w:val="24"/>
          <w:highlight w:val="none"/>
        </w:rPr>
        <w:t>点击本页下方下载报名资料。</w:t>
      </w:r>
    </w:p>
    <w:p>
      <w:pPr>
        <w:pStyle w:val="5"/>
        <w:keepNext w:val="0"/>
        <w:keepLines w:val="0"/>
        <w:pageBreakBefore w:val="0"/>
        <w:widowControl w:val="0"/>
        <w:kinsoku/>
        <w:wordWrap/>
        <w:overflowPunct/>
        <w:topLinePunct w:val="0"/>
        <w:autoSpaceDE/>
        <w:autoSpaceDN/>
        <w:bidi w:val="0"/>
        <w:adjustRightInd/>
        <w:spacing w:line="360" w:lineRule="auto"/>
        <w:ind w:firstLine="0"/>
        <w:textAlignment w:val="auto"/>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十</w:t>
      </w:r>
      <w:r>
        <w:rPr>
          <w:rFonts w:hint="eastAsia" w:ascii="仿宋" w:hAnsi="仿宋" w:eastAsia="仿宋" w:cs="仿宋"/>
          <w:b/>
          <w:bCs/>
          <w:kern w:val="0"/>
          <w:sz w:val="24"/>
          <w:szCs w:val="24"/>
          <w:highlight w:val="none"/>
          <w:lang w:val="en-US" w:eastAsia="zh-CN"/>
        </w:rPr>
        <w:t>四</w:t>
      </w:r>
      <w:r>
        <w:rPr>
          <w:rFonts w:hint="eastAsia" w:ascii="仿宋" w:hAnsi="仿宋" w:eastAsia="仿宋" w:cs="仿宋"/>
          <w:b/>
          <w:bCs/>
          <w:kern w:val="0"/>
          <w:sz w:val="24"/>
          <w:szCs w:val="24"/>
          <w:highlight w:val="none"/>
        </w:rPr>
        <w:t>、报价要求</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1.</w:t>
      </w:r>
      <w:r>
        <w:rPr>
          <w:rFonts w:hint="eastAsia" w:ascii="仿宋" w:hAnsi="仿宋" w:eastAsia="仿宋" w:cs="仿宋"/>
          <w:b/>
          <w:bCs/>
          <w:sz w:val="24"/>
          <w:szCs w:val="24"/>
          <w:highlight w:val="none"/>
          <w:u w:val="none"/>
          <w:lang w:val="en-US" w:eastAsia="zh-CN"/>
        </w:rPr>
        <w:t>最高限价：</w:t>
      </w:r>
      <w:r>
        <w:rPr>
          <w:rFonts w:hint="eastAsia" w:ascii="仿宋" w:hAnsi="仿宋" w:eastAsia="仿宋" w:cs="仿宋"/>
          <w:b w:val="0"/>
          <w:bCs w:val="0"/>
          <w:sz w:val="24"/>
          <w:szCs w:val="24"/>
          <w:highlight w:val="none"/>
          <w:u w:val="none"/>
          <w:lang w:val="en-US" w:eastAsia="zh-CN"/>
        </w:rPr>
        <w:t>本项目设置最高限价为审计结算价下浮</w:t>
      </w:r>
      <w:r>
        <w:rPr>
          <w:rFonts w:hint="eastAsia" w:ascii="仿宋" w:hAnsi="仿宋" w:eastAsia="仿宋" w:cs="仿宋"/>
          <w:b w:val="0"/>
          <w:bCs w:val="0"/>
          <w:sz w:val="24"/>
          <w:szCs w:val="24"/>
          <w:highlight w:val="none"/>
          <w:u w:val="single"/>
          <w:lang w:val="en-US" w:eastAsia="zh-CN"/>
        </w:rPr>
        <w:t xml:space="preserve">15% </w:t>
      </w:r>
      <w:r>
        <w:rPr>
          <w:rFonts w:hint="eastAsia" w:ascii="仿宋" w:hAnsi="仿宋" w:eastAsia="仿宋" w:cs="仿宋"/>
          <w:b w:val="0"/>
          <w:bCs w:val="0"/>
          <w:sz w:val="24"/>
          <w:szCs w:val="24"/>
          <w:highlight w:val="none"/>
          <w:u w:val="none"/>
          <w:lang w:val="en-US" w:eastAsia="zh-CN"/>
        </w:rPr>
        <w:t>，（含9%专票），报价不得超过最高限价，否则视为无效报名文件。</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kern w:val="0"/>
          <w:sz w:val="24"/>
          <w:szCs w:val="24"/>
          <w:highlight w:val="none"/>
          <w:u w:val="single"/>
          <w:lang w:val="en-US" w:eastAsia="zh-CN"/>
        </w:rPr>
      </w:pPr>
      <w:r>
        <w:rPr>
          <w:rFonts w:hint="eastAsia" w:ascii="仿宋" w:hAnsi="仿宋" w:eastAsia="仿宋" w:cs="仿宋"/>
          <w:b/>
          <w:bCs/>
          <w:kern w:val="0"/>
          <w:sz w:val="24"/>
          <w:szCs w:val="24"/>
          <w:highlight w:val="none"/>
          <w:lang w:val="en-US" w:eastAsia="zh-CN"/>
        </w:rPr>
        <w:t>2.报价应是施工图纸及施工合同所确定的工程范围内全部工程内容的价格表现。</w:t>
      </w:r>
      <w:r>
        <w:rPr>
          <w:rFonts w:hint="eastAsia" w:ascii="仿宋" w:hAnsi="仿宋" w:eastAsia="仿宋" w:cs="仿宋"/>
          <w:b/>
          <w:bCs/>
          <w:kern w:val="0"/>
          <w:sz w:val="24"/>
          <w:szCs w:val="24"/>
          <w:highlight w:val="none"/>
          <w:u w:val="single"/>
          <w:lang w:val="en-US" w:eastAsia="zh-CN"/>
        </w:rPr>
        <w:t>请仔细阅读施工图纸及施工合同，根据现有图纸及合同内容报价。如有漏项由报价人自行承担。</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b/>
          <w:bCs/>
          <w:kern w:val="0"/>
          <w:sz w:val="24"/>
          <w:szCs w:val="24"/>
          <w:highlight w:val="none"/>
          <w:lang w:val="en-US" w:eastAsia="zh-CN"/>
        </w:rPr>
        <w:t>3.本项目采用全费用综合包干单价。</w:t>
      </w:r>
      <w:r>
        <w:rPr>
          <w:rFonts w:hint="eastAsia" w:ascii="仿宋" w:hAnsi="仿宋" w:eastAsia="仿宋" w:cs="仿宋"/>
          <w:kern w:val="0"/>
          <w:sz w:val="24"/>
          <w:szCs w:val="24"/>
          <w:highlight w:val="none"/>
          <w:lang w:val="en-US" w:eastAsia="zh-CN"/>
        </w:rPr>
        <w:t>无论何种原因，报名人按所报的综合单价在风险包干范围</w:t>
      </w:r>
      <w:r>
        <w:rPr>
          <w:rFonts w:hint="eastAsia" w:ascii="仿宋" w:hAnsi="仿宋" w:eastAsia="仿宋" w:cs="仿宋"/>
          <w:b w:val="0"/>
          <w:bCs w:val="0"/>
          <w:kern w:val="0"/>
          <w:sz w:val="24"/>
          <w:szCs w:val="24"/>
          <w:highlight w:val="none"/>
          <w:lang w:val="en-US" w:eastAsia="zh-CN"/>
        </w:rPr>
        <w:t>内包干，</w:t>
      </w:r>
      <w:r>
        <w:rPr>
          <w:rFonts w:hint="eastAsia" w:ascii="仿宋" w:hAnsi="仿宋" w:eastAsia="仿宋" w:cs="仿宋"/>
          <w:kern w:val="0"/>
          <w:sz w:val="24"/>
          <w:szCs w:val="24"/>
          <w:highlight w:val="none"/>
          <w:lang w:val="en-US" w:eastAsia="zh-CN"/>
        </w:rPr>
        <w:t>结算时综合单价不做任何调整。</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i w:val="0"/>
          <w:iCs w:val="0"/>
          <w:caps w:val="0"/>
          <w:color w:val="333333"/>
          <w:spacing w:val="0"/>
          <w:sz w:val="24"/>
          <w:szCs w:val="24"/>
          <w:highlight w:val="none"/>
          <w:lang w:val="en-US" w:eastAsia="zh-CN"/>
        </w:rPr>
      </w:pPr>
      <w:r>
        <w:rPr>
          <w:rFonts w:hint="eastAsia" w:ascii="仿宋" w:hAnsi="仿宋" w:eastAsia="仿宋" w:cs="仿宋"/>
          <w:b/>
          <w:bCs/>
          <w:kern w:val="0"/>
          <w:sz w:val="24"/>
          <w:szCs w:val="24"/>
          <w:highlight w:val="none"/>
          <w:lang w:val="en-US" w:eastAsia="zh-CN"/>
        </w:rPr>
        <w:t>4.有效报价前3名可进入第二轮报价，入我司A库，后期项目同等条件下可优先参与。</w:t>
      </w:r>
      <w:r>
        <w:rPr>
          <w:rFonts w:hint="eastAsia" w:ascii="仿宋" w:hAnsi="仿宋" w:eastAsia="仿宋" w:cs="仿宋"/>
          <w:i w:val="0"/>
          <w:iCs w:val="0"/>
          <w:caps w:val="0"/>
          <w:color w:val="333333"/>
          <w:spacing w:val="0"/>
          <w:sz w:val="24"/>
          <w:szCs w:val="24"/>
          <w:highlight w:val="none"/>
        </w:rPr>
        <w:t>报名人第二轮报价不得高于第一轮自身报价，报名人需关注</w:t>
      </w:r>
      <w:r>
        <w:rPr>
          <w:rFonts w:hint="eastAsia" w:ascii="仿宋" w:hAnsi="仿宋" w:eastAsia="仿宋" w:cs="仿宋"/>
          <w:i w:val="0"/>
          <w:iCs w:val="0"/>
          <w:caps w:val="0"/>
          <w:color w:val="333333"/>
          <w:spacing w:val="0"/>
          <w:sz w:val="24"/>
          <w:szCs w:val="24"/>
          <w:highlight w:val="none"/>
          <w:lang w:val="en-US" w:eastAsia="zh-CN"/>
        </w:rPr>
        <w:t>自身报名</w:t>
      </w:r>
      <w:r>
        <w:rPr>
          <w:rFonts w:hint="eastAsia" w:ascii="仿宋" w:hAnsi="仿宋" w:eastAsia="仿宋" w:cs="仿宋"/>
          <w:i w:val="0"/>
          <w:iCs w:val="0"/>
          <w:caps w:val="0"/>
          <w:color w:val="333333"/>
          <w:spacing w:val="0"/>
          <w:sz w:val="24"/>
          <w:szCs w:val="24"/>
          <w:highlight w:val="none"/>
        </w:rPr>
        <w:t>邮箱</w:t>
      </w:r>
      <w:r>
        <w:rPr>
          <w:rFonts w:hint="eastAsia" w:ascii="仿宋" w:hAnsi="仿宋" w:eastAsia="仿宋" w:cs="仿宋"/>
          <w:i w:val="0"/>
          <w:iCs w:val="0"/>
          <w:caps w:val="0"/>
          <w:color w:val="333333"/>
          <w:spacing w:val="0"/>
          <w:sz w:val="24"/>
          <w:szCs w:val="24"/>
          <w:highlight w:val="none"/>
          <w:lang w:val="en-US" w:eastAsia="zh-CN"/>
        </w:rPr>
        <w:t>得知最终结果</w:t>
      </w:r>
      <w:r>
        <w:rPr>
          <w:rFonts w:hint="eastAsia" w:ascii="仿宋" w:hAnsi="仿宋" w:eastAsia="仿宋" w:cs="仿宋"/>
          <w:i w:val="0"/>
          <w:iCs w:val="0"/>
          <w:caps w:val="0"/>
          <w:color w:val="333333"/>
          <w:spacing w:val="0"/>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五</w:t>
      </w:r>
      <w:r>
        <w:rPr>
          <w:rFonts w:hint="eastAsia" w:ascii="仿宋" w:hAnsi="仿宋" w:eastAsia="仿宋" w:cs="仿宋"/>
          <w:b/>
          <w:bCs/>
          <w:sz w:val="24"/>
          <w:highlight w:val="none"/>
        </w:rPr>
        <w:t>、履约保证金</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highlight w:val="none"/>
        </w:rPr>
      </w:pPr>
      <w:r>
        <w:rPr>
          <w:rFonts w:hint="eastAsia" w:ascii="仿宋" w:hAnsi="仿宋" w:eastAsia="仿宋" w:cs="仿宋"/>
          <w:sz w:val="24"/>
          <w:highlight w:val="none"/>
        </w:rPr>
        <w:t>1.递交时间：</w:t>
      </w:r>
      <w:r>
        <w:rPr>
          <w:rFonts w:hint="eastAsia" w:ascii="仿宋" w:hAnsi="仿宋" w:eastAsia="仿宋" w:cs="仿宋"/>
          <w:b/>
          <w:bCs/>
          <w:sz w:val="24"/>
          <w:highlight w:val="none"/>
        </w:rPr>
        <w:t xml:space="preserve">自收到中选通知当天递交，未在当天递交的，视为自动放弃中选资格。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val="0"/>
          <w:bCs w:val="0"/>
          <w:sz w:val="24"/>
          <w:highlight w:val="none"/>
        </w:rPr>
      </w:pPr>
      <w:r>
        <w:rPr>
          <w:rFonts w:hint="eastAsia" w:ascii="仿宋" w:hAnsi="仿宋" w:eastAsia="仿宋" w:cs="仿宋"/>
          <w:sz w:val="24"/>
          <w:highlight w:val="none"/>
        </w:rPr>
        <w:t>2.金额：</w:t>
      </w:r>
      <w:r>
        <w:rPr>
          <w:rFonts w:hint="eastAsia" w:ascii="仿宋" w:hAnsi="仿宋" w:eastAsia="仿宋" w:cs="仿宋"/>
          <w:b w:val="0"/>
          <w:bCs w:val="0"/>
          <w:sz w:val="24"/>
          <w:highlight w:val="none"/>
        </w:rPr>
        <w:t>人民币</w:t>
      </w:r>
      <w:r>
        <w:rPr>
          <w:rFonts w:hint="eastAsia" w:ascii="仿宋" w:hAnsi="仿宋" w:eastAsia="仿宋" w:cs="仿宋"/>
          <w:b w:val="0"/>
          <w:bCs w:val="0"/>
          <w:sz w:val="24"/>
          <w:highlight w:val="none"/>
          <w:u w:val="single"/>
          <w:lang w:val="en-US" w:eastAsia="zh-CN"/>
        </w:rPr>
        <w:t xml:space="preserve"> </w:t>
      </w:r>
      <w:r>
        <w:rPr>
          <w:rFonts w:hint="eastAsia" w:ascii="仿宋" w:hAnsi="仿宋" w:eastAsia="仿宋" w:cs="仿宋"/>
          <w:b w:val="0"/>
          <w:bCs w:val="0"/>
          <w:sz w:val="24"/>
          <w:highlight w:val="none"/>
          <w:u w:val="single"/>
          <w:lang w:val="en-US" w:eastAsia="zh-CN"/>
        </w:rPr>
        <w:t xml:space="preserve">壹 </w:t>
      </w:r>
      <w:r>
        <w:rPr>
          <w:rFonts w:hint="eastAsia" w:ascii="仿宋" w:hAnsi="仿宋" w:eastAsia="仿宋" w:cs="仿宋"/>
          <w:b w:val="0"/>
          <w:bCs w:val="0"/>
          <w:sz w:val="24"/>
          <w:highlight w:val="none"/>
        </w:rPr>
        <w:t>万元整。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3.形式：银行转账，备注：</w:t>
      </w:r>
      <w:r>
        <w:rPr>
          <w:rFonts w:hint="eastAsia" w:ascii="仿宋" w:hAnsi="仿宋" w:eastAsia="仿宋" w:cs="仿宋"/>
          <w:sz w:val="24"/>
          <w:highlight w:val="none"/>
          <w:u w:val="single"/>
        </w:rPr>
        <w:t>“</w:t>
      </w:r>
      <w:r>
        <w:rPr>
          <w:rFonts w:hint="eastAsia" w:ascii="仿宋" w:hAnsi="仿宋" w:eastAsia="仿宋" w:cs="仿宋"/>
          <w:b w:val="0"/>
          <w:bCs w:val="0"/>
          <w:sz w:val="24"/>
          <w:szCs w:val="24"/>
          <w:highlight w:val="none"/>
          <w:u w:val="single"/>
          <w:vertAlign w:val="baseline"/>
          <w:lang w:val="en-US" w:eastAsia="zh-CN"/>
        </w:rPr>
        <w:t>赤壁市羊楼洞文化旅游综合服务提升</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项目</w:t>
      </w:r>
      <w:r>
        <w:rPr>
          <w:rFonts w:hint="eastAsia" w:ascii="仿宋" w:hAnsi="仿宋" w:eastAsia="仿宋" w:cs="仿宋"/>
          <w:sz w:val="24"/>
          <w:highlight w:val="none"/>
          <w:u w:val="single"/>
          <w:lang w:eastAsia="zh-CN"/>
        </w:rPr>
        <w:t>“松峰港立面改造”</w:t>
      </w:r>
      <w:r>
        <w:rPr>
          <w:rFonts w:hint="eastAsia" w:ascii="仿宋" w:hAnsi="仿宋" w:eastAsia="仿宋" w:cs="仿宋"/>
          <w:sz w:val="24"/>
          <w:highlight w:val="none"/>
        </w:rPr>
        <w:t>工程</w:t>
      </w:r>
      <w:r>
        <w:rPr>
          <w:rFonts w:hint="eastAsia" w:ascii="仿宋" w:hAnsi="仿宋" w:eastAsia="仿宋" w:cs="仿宋"/>
          <w:sz w:val="24"/>
          <w:highlight w:val="none"/>
          <w:lang w:val="en-US" w:eastAsia="zh-CN"/>
        </w:rPr>
        <w:t>保证金</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4.账户名称：</w:t>
      </w:r>
      <w:r>
        <w:rPr>
          <w:rFonts w:hint="eastAsia" w:ascii="仿宋" w:hAnsi="仿宋" w:eastAsia="仿宋" w:cs="仿宋"/>
          <w:sz w:val="24"/>
          <w:highlight w:val="none"/>
          <w:u w:val="single"/>
        </w:rPr>
        <w:t>赤壁市赤马港建筑安装工程有限公司</w:t>
      </w:r>
      <w:r>
        <w:rPr>
          <w:rFonts w:hint="eastAsia" w:ascii="仿宋" w:hAnsi="仿宋" w:eastAsia="仿宋" w:cs="仿宋"/>
          <w:sz w:val="24"/>
          <w:highlight w:val="none"/>
        </w:rPr>
        <w:t>；账号：</w:t>
      </w:r>
      <w:r>
        <w:rPr>
          <w:rFonts w:hint="eastAsia" w:ascii="仿宋" w:hAnsi="仿宋" w:eastAsia="仿宋" w:cs="仿宋"/>
          <w:sz w:val="24"/>
          <w:highlight w:val="none"/>
          <w:u w:val="single"/>
        </w:rPr>
        <w:t>210990584110017</w:t>
      </w:r>
      <w:r>
        <w:rPr>
          <w:rFonts w:hint="eastAsia" w:ascii="仿宋" w:hAnsi="仿宋" w:eastAsia="仿宋" w:cs="仿宋"/>
          <w:sz w:val="24"/>
          <w:highlight w:val="none"/>
        </w:rPr>
        <w:t>；开户银行：</w:t>
      </w:r>
      <w:r>
        <w:rPr>
          <w:rFonts w:hint="eastAsia" w:ascii="仿宋" w:hAnsi="仿宋" w:eastAsia="仿宋" w:cs="仿宋"/>
          <w:sz w:val="24"/>
          <w:highlight w:val="none"/>
          <w:u w:val="single"/>
        </w:rPr>
        <w:t>武汉农村商业银行咸宁分行赤壁支行</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rPr>
        <w:t>、报名文件要求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1.报名文件按要求编制。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3.报名文件所有承诺必须盖章。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4.报名文件以PDF格式递交。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5.报名文件未按上述要求递交的，报名文件无效。</w:t>
      </w:r>
      <w:bookmarkStart w:id="0" w:name="_Toc30463"/>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七</w:t>
      </w:r>
      <w:r>
        <w:rPr>
          <w:rFonts w:hint="eastAsia" w:ascii="仿宋" w:hAnsi="仿宋" w:eastAsia="仿宋" w:cs="仿宋"/>
          <w:b/>
          <w:bCs/>
          <w:kern w:val="0"/>
          <w:sz w:val="24"/>
          <w:highlight w:val="none"/>
        </w:rPr>
        <w:t>、报名文件递交</w:t>
      </w:r>
      <w:bookmarkEnd w:id="0"/>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仿宋" w:hAnsi="仿宋" w:eastAsia="仿宋" w:cs="仿宋"/>
          <w:b/>
          <w:bCs/>
          <w:sz w:val="24"/>
          <w:highlight w:val="none"/>
        </w:rPr>
      </w:pPr>
      <w:r>
        <w:rPr>
          <w:rFonts w:hint="eastAsia" w:ascii="仿宋" w:hAnsi="仿宋" w:eastAsia="仿宋" w:cs="仿宋"/>
          <w:b/>
          <w:bCs/>
          <w:sz w:val="24"/>
          <w:highlight w:val="none"/>
        </w:rPr>
        <w:t>1.报名文件递交截止时间:2022年</w:t>
      </w:r>
      <w:r>
        <w:rPr>
          <w:rFonts w:hint="eastAsia" w:ascii="仿宋" w:hAnsi="仿宋" w:eastAsia="仿宋" w:cs="仿宋"/>
          <w:b/>
          <w:bCs/>
          <w:sz w:val="24"/>
          <w:highlight w:val="none"/>
          <w:lang w:val="en-US" w:eastAsia="zh-CN"/>
        </w:rPr>
        <w:t>11</w:t>
      </w:r>
      <w:r>
        <w:rPr>
          <w:rFonts w:hint="eastAsia" w:ascii="仿宋" w:hAnsi="仿宋" w:eastAsia="仿宋" w:cs="仿宋"/>
          <w:b/>
          <w:bCs/>
          <w:sz w:val="24"/>
          <w:highlight w:val="none"/>
        </w:rPr>
        <w:t>月</w:t>
      </w:r>
      <w:r>
        <w:rPr>
          <w:rFonts w:hint="eastAsia" w:ascii="仿宋" w:hAnsi="仿宋" w:eastAsia="仿宋" w:cs="仿宋"/>
          <w:b/>
          <w:bCs/>
          <w:sz w:val="24"/>
          <w:highlight w:val="none"/>
          <w:lang w:val="en-US" w:eastAsia="zh-CN"/>
        </w:rPr>
        <w:t>8</w:t>
      </w:r>
      <w:r>
        <w:rPr>
          <w:rFonts w:hint="eastAsia" w:ascii="仿宋" w:hAnsi="仿宋" w:eastAsia="仿宋" w:cs="仿宋"/>
          <w:b/>
          <w:bCs/>
          <w:sz w:val="24"/>
          <w:highlight w:val="none"/>
        </w:rPr>
        <w:t>日17时30分。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3.联系电话：</w:t>
      </w:r>
      <w:r>
        <w:rPr>
          <w:rFonts w:hint="eastAsia" w:ascii="仿宋" w:hAnsi="仿宋" w:eastAsia="仿宋" w:cs="仿宋"/>
          <w:sz w:val="24"/>
          <w:highlight w:val="none"/>
          <w:lang w:val="en-US" w:eastAsia="zh-CN"/>
        </w:rPr>
        <w:t>0715-5067092</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八</w:t>
      </w:r>
      <w:r>
        <w:rPr>
          <w:rFonts w:hint="eastAsia" w:ascii="仿宋" w:hAnsi="仿宋" w:eastAsia="仿宋" w:cs="仿宋"/>
          <w:b/>
          <w:bCs/>
          <w:sz w:val="24"/>
          <w:highlight w:val="none"/>
        </w:rPr>
        <w:t>、报名文件所需资料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bookmarkStart w:id="1" w:name="_Toc21973"/>
      <w:r>
        <w:rPr>
          <w:rFonts w:hint="eastAsia" w:ascii="仿宋" w:hAnsi="仿宋" w:eastAsia="仿宋" w:cs="仿宋"/>
          <w:b w:val="0"/>
          <w:bCs w:val="0"/>
          <w:sz w:val="24"/>
          <w:szCs w:val="24"/>
          <w:lang w:val="en-US" w:eastAsia="zh-CN"/>
        </w:rPr>
        <w:t>1.基础资料：</w:t>
      </w:r>
      <w:r>
        <w:rPr>
          <w:rFonts w:hint="eastAsia" w:ascii="宋体" w:hAnsi="宋体" w:eastAsia="宋体" w:cs="宋体"/>
          <w:b w:val="0"/>
          <w:bCs w:val="0"/>
          <w:sz w:val="24"/>
          <w:szCs w:val="24"/>
          <w:lang w:val="en-US" w:eastAsia="zh-CN"/>
        </w:rPr>
        <w:t>①</w:t>
      </w:r>
      <w:r>
        <w:rPr>
          <w:rFonts w:hint="eastAsia" w:ascii="仿宋" w:hAnsi="仿宋" w:eastAsia="仿宋" w:cs="仿宋"/>
          <w:b w:val="0"/>
          <w:bCs w:val="0"/>
          <w:sz w:val="24"/>
          <w:szCs w:val="24"/>
          <w:lang w:val="en-US" w:eastAsia="zh-CN"/>
        </w:rPr>
        <w:t>营业执照、资质证书、开户许可证、法人身份证、委托代理人身份证、授权委托书。</w:t>
      </w:r>
      <w:r>
        <w:rPr>
          <w:rFonts w:hint="eastAsia" w:ascii="宋体" w:hAnsi="宋体" w:eastAsia="宋体" w:cs="宋体"/>
          <w:b w:val="0"/>
          <w:bCs w:val="0"/>
          <w:sz w:val="24"/>
          <w:szCs w:val="24"/>
          <w:lang w:val="en-US" w:eastAsia="zh-CN"/>
        </w:rPr>
        <w:t>②</w:t>
      </w:r>
      <w:r>
        <w:rPr>
          <w:rFonts w:hint="eastAsia" w:ascii="仿宋" w:hAnsi="仿宋" w:eastAsia="仿宋" w:cs="仿宋"/>
          <w:b w:val="0"/>
          <w:bCs w:val="0"/>
          <w:sz w:val="24"/>
          <w:szCs w:val="24"/>
          <w:lang w:val="en-US" w:eastAsia="zh-CN"/>
        </w:rPr>
        <w:t>个人报名的提供个人身份证、学历证等基础资料。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2.施工能力佐证资料（包括但不限于：合同、发票）</w:t>
      </w:r>
      <w:r>
        <w:rPr>
          <w:rFonts w:hint="eastAsia" w:ascii="仿宋" w:hAnsi="仿宋" w:eastAsia="仿宋" w:cs="仿宋"/>
          <w:b w:val="0"/>
          <w:bCs w:val="0"/>
          <w:color w:val="160B11"/>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3.拟派项目负责人资料：身份证、毕业证、学历证、职称证、岗位资格证、施工业绩等资料。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5.见附件（施工组织方案、承诺等）。</w:t>
      </w:r>
    </w:p>
    <w:p>
      <w:pPr>
        <w:pStyle w:val="5"/>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备注：</w:t>
      </w:r>
      <w:r>
        <w:rPr>
          <w:rFonts w:hint="eastAsia" w:ascii="仿宋" w:hAnsi="仿宋" w:eastAsia="仿宋" w:cs="仿宋"/>
          <w:b/>
          <w:bCs/>
          <w:color w:val="160B11"/>
          <w:sz w:val="24"/>
          <w:szCs w:val="24"/>
          <w:lang w:val="en-US" w:eastAsia="zh-CN"/>
        </w:rPr>
        <w:t>报名人请仔细阅读“施工合同”“施工图纸”，并对所有内容无异议。一旦中选，按约定的时间签订承包合同；否则，视为自动放弃。</w:t>
      </w:r>
    </w:p>
    <w:p>
      <w:pPr>
        <w:pStyle w:val="5"/>
        <w:ind w:firstLine="0"/>
        <w:jc w:val="center"/>
        <w:rPr>
          <w:rFonts w:hint="eastAsia" w:ascii="仿宋" w:hAnsi="仿宋" w:eastAsia="仿宋" w:cs="仿宋"/>
          <w:b/>
          <w:bCs/>
          <w:sz w:val="36"/>
          <w:szCs w:val="36"/>
          <w:highlight w:val="none"/>
        </w:rPr>
      </w:pPr>
    </w:p>
    <w:p>
      <w:pPr>
        <w:pStyle w:val="5"/>
        <w:ind w:firstLine="0"/>
        <w:jc w:val="center"/>
        <w:rPr>
          <w:rFonts w:hint="eastAsia" w:ascii="仿宋" w:hAnsi="仿宋" w:eastAsia="仿宋" w:cs="仿宋"/>
          <w:b/>
          <w:bCs/>
          <w:sz w:val="36"/>
          <w:szCs w:val="36"/>
          <w:highlight w:val="none"/>
        </w:rPr>
      </w:pPr>
    </w:p>
    <w:p>
      <w:pPr>
        <w:pStyle w:val="5"/>
        <w:ind w:firstLine="0"/>
        <w:jc w:val="center"/>
        <w:rPr>
          <w:rFonts w:hint="eastAsia" w:ascii="仿宋" w:hAnsi="仿宋" w:eastAsia="仿宋" w:cs="仿宋"/>
          <w:b/>
          <w:bCs/>
          <w:sz w:val="36"/>
          <w:szCs w:val="36"/>
          <w:highlight w:val="none"/>
        </w:rPr>
      </w:pPr>
    </w:p>
    <w:p>
      <w:pPr>
        <w:pStyle w:val="5"/>
        <w:ind w:firstLine="0"/>
        <w:jc w:val="center"/>
        <w:rPr>
          <w:rFonts w:hint="eastAsia" w:ascii="仿宋" w:hAnsi="仿宋" w:eastAsia="仿宋" w:cs="仿宋"/>
          <w:b/>
          <w:bCs/>
          <w:sz w:val="36"/>
          <w:szCs w:val="36"/>
          <w:highlight w:val="none"/>
        </w:rPr>
      </w:pPr>
    </w:p>
    <w:p>
      <w:pPr>
        <w:pStyle w:val="5"/>
        <w:ind w:firstLine="0"/>
        <w:jc w:val="center"/>
        <w:rPr>
          <w:rFonts w:hint="eastAsia" w:ascii="仿宋" w:hAnsi="仿宋" w:eastAsia="仿宋" w:cs="仿宋"/>
          <w:b/>
          <w:bCs/>
          <w:sz w:val="36"/>
          <w:szCs w:val="36"/>
          <w:highlight w:val="none"/>
        </w:rPr>
      </w:pPr>
    </w:p>
    <w:p>
      <w:pPr>
        <w:pStyle w:val="5"/>
        <w:ind w:firstLine="0"/>
        <w:jc w:val="center"/>
        <w:rPr>
          <w:rFonts w:hint="eastAsia" w:ascii="仿宋" w:hAnsi="仿宋" w:eastAsia="仿宋" w:cs="仿宋"/>
          <w:b/>
          <w:bCs/>
          <w:sz w:val="36"/>
          <w:szCs w:val="36"/>
          <w:highlight w:val="none"/>
        </w:rPr>
      </w:pPr>
    </w:p>
    <w:p>
      <w:pPr>
        <w:pStyle w:val="5"/>
        <w:ind w:firstLine="0"/>
        <w:jc w:val="center"/>
        <w:rPr>
          <w:rFonts w:hint="eastAsia" w:ascii="仿宋" w:hAnsi="仿宋" w:eastAsia="仿宋" w:cs="仿宋"/>
          <w:b/>
          <w:bCs/>
          <w:sz w:val="36"/>
          <w:szCs w:val="36"/>
          <w:highlight w:val="none"/>
        </w:rPr>
      </w:pPr>
    </w:p>
    <w:p>
      <w:pPr>
        <w:pStyle w:val="5"/>
        <w:ind w:firstLine="0"/>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w:t>
      </w:r>
      <w:r>
        <w:rPr>
          <w:rFonts w:hint="eastAsia" w:ascii="仿宋" w:hAnsi="仿宋" w:eastAsia="仿宋" w:cs="仿宋"/>
          <w:b/>
          <w:bCs/>
          <w:sz w:val="36"/>
          <w:szCs w:val="36"/>
          <w:highlight w:val="none"/>
          <w:lang w:val="en-US" w:eastAsia="zh-CN"/>
        </w:rPr>
        <w:t>赤壁市羊楼洞文化旅游综合服务提升项目</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rPr>
        <w:t>项目</w:t>
      </w:r>
    </w:p>
    <w:p>
      <w:pPr>
        <w:pStyle w:val="5"/>
        <w:ind w:firstLine="0"/>
        <w:jc w:val="center"/>
        <w:rPr>
          <w:rFonts w:hint="eastAsia" w:ascii="方正小标宋_GBK" w:hAnsi="方正小标宋_GBK" w:eastAsia="仿宋" w:cs="方正小标宋_GBK"/>
          <w:b/>
          <w:bCs/>
          <w:sz w:val="36"/>
          <w:szCs w:val="36"/>
          <w:highlight w:val="none"/>
        </w:rPr>
      </w:pPr>
      <w:r>
        <w:rPr>
          <w:rFonts w:hint="eastAsia" w:ascii="仿宋" w:hAnsi="仿宋" w:eastAsia="仿宋" w:cs="仿宋"/>
          <w:b/>
          <w:bCs/>
          <w:sz w:val="36"/>
          <w:szCs w:val="36"/>
          <w:highlight w:val="none"/>
          <w:lang w:val="en-US" w:eastAsia="zh-CN"/>
        </w:rPr>
        <w:t xml:space="preserve"> </w:t>
      </w:r>
      <w:r>
        <w:rPr>
          <w:rFonts w:hint="eastAsia" w:ascii="仿宋" w:hAnsi="仿宋" w:eastAsia="仿宋" w:cs="仿宋"/>
          <w:b/>
          <w:bCs/>
          <w:sz w:val="36"/>
          <w:szCs w:val="36"/>
          <w:highlight w:val="none"/>
          <w:lang w:eastAsia="zh-CN"/>
        </w:rPr>
        <w:t>“松峰港立面改造”</w:t>
      </w:r>
      <w:r>
        <w:rPr>
          <w:rFonts w:hint="eastAsia" w:ascii="仿宋" w:hAnsi="仿宋" w:eastAsia="仿宋" w:cs="仿宋"/>
          <w:b/>
          <w:bCs/>
          <w:sz w:val="36"/>
          <w:szCs w:val="36"/>
          <w:highlight w:val="none"/>
        </w:rPr>
        <w:t>工程</w:t>
      </w:r>
    </w:p>
    <w:p>
      <w:pPr>
        <w:pStyle w:val="5"/>
        <w:ind w:firstLine="2530" w:firstLineChars="700"/>
        <w:rPr>
          <w:rFonts w:ascii="方正小标宋_GBK" w:hAnsi="方正小标宋_GBK" w:eastAsia="仿宋" w:cs="方正小标宋_GBK"/>
          <w:b/>
          <w:bCs/>
          <w:sz w:val="36"/>
          <w:szCs w:val="36"/>
          <w:highlight w:val="none"/>
        </w:rPr>
      </w:pPr>
    </w:p>
    <w:p>
      <w:pPr>
        <w:pStyle w:val="5"/>
        <w:ind w:firstLine="3092" w:firstLineChars="700"/>
        <w:rPr>
          <w:rFonts w:ascii="方正小标宋_GBK" w:hAnsi="方正小标宋_GBK" w:eastAsia="仿宋" w:cs="方正小标宋_GBK"/>
          <w:b/>
          <w:bCs/>
          <w:sz w:val="44"/>
          <w:szCs w:val="44"/>
          <w:highlight w:val="none"/>
        </w:rPr>
      </w:pPr>
    </w:p>
    <w:p>
      <w:pPr>
        <w:pStyle w:val="5"/>
        <w:ind w:firstLine="0"/>
        <w:jc w:val="center"/>
        <w:rPr>
          <w:rFonts w:ascii="方正小标宋_GBK" w:hAnsi="方正小标宋_GBK" w:eastAsia="仿宋" w:cs="方正小标宋_GBK"/>
          <w:b/>
          <w:bCs/>
          <w:sz w:val="36"/>
          <w:szCs w:val="36"/>
          <w:highlight w:val="none"/>
        </w:rPr>
      </w:pPr>
      <w:r>
        <w:rPr>
          <w:rFonts w:hint="eastAsia" w:ascii="方正小标宋_GBK" w:hAnsi="方正小标宋_GBK" w:eastAsia="仿宋" w:cs="方正小标宋_GBK"/>
          <w:b/>
          <w:bCs/>
          <w:sz w:val="36"/>
          <w:szCs w:val="36"/>
          <w:highlight w:val="none"/>
        </w:rPr>
        <w:t>报名资料</w:t>
      </w:r>
    </w:p>
    <w:p>
      <w:pPr>
        <w:pStyle w:val="5"/>
        <w:ind w:firstLine="0"/>
        <w:rPr>
          <w:rFonts w:eastAsia="仿宋"/>
          <w:sz w:val="30"/>
          <w:szCs w:val="30"/>
          <w:highlight w:val="none"/>
        </w:rPr>
      </w:pPr>
    </w:p>
    <w:p>
      <w:pPr>
        <w:pStyle w:val="5"/>
        <w:ind w:firstLine="0"/>
        <w:rPr>
          <w:rFonts w:ascii="方正小标宋_GBK" w:hAnsi="方正小标宋_GBK" w:eastAsia="仿宋" w:cs="方正小标宋_GBK"/>
          <w:b/>
          <w:bCs/>
          <w:sz w:val="30"/>
          <w:szCs w:val="30"/>
          <w:highlight w:val="none"/>
        </w:rPr>
      </w:pPr>
    </w:p>
    <w:p>
      <w:pPr>
        <w:pStyle w:val="5"/>
        <w:ind w:firstLine="0"/>
        <w:rPr>
          <w:rFonts w:ascii="方正小标宋_GBK" w:hAnsi="方正小标宋_GBK" w:eastAsia="仿宋" w:cs="方正小标宋_GBK"/>
          <w:b/>
          <w:bCs/>
          <w:sz w:val="30"/>
          <w:szCs w:val="30"/>
          <w:highlight w:val="none"/>
        </w:rPr>
      </w:pPr>
    </w:p>
    <w:p>
      <w:pPr>
        <w:pStyle w:val="5"/>
        <w:ind w:firstLine="0"/>
        <w:rPr>
          <w:rFonts w:eastAsia="仿宋"/>
          <w:sz w:val="30"/>
          <w:szCs w:val="30"/>
          <w:highlight w:val="none"/>
        </w:rPr>
      </w:pPr>
    </w:p>
    <w:p>
      <w:pPr>
        <w:pStyle w:val="5"/>
        <w:ind w:firstLine="1205" w:firstLineChars="400"/>
        <w:rPr>
          <w:rFonts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 xml:space="preserve">报名人： </w:t>
      </w:r>
      <w:r>
        <w:rPr>
          <w:rFonts w:hint="eastAsia" w:eastAsia="仿宋"/>
          <w:sz w:val="30"/>
          <w:szCs w:val="30"/>
          <w:highlight w:val="none"/>
          <w:u w:val="single"/>
        </w:rPr>
        <w:t xml:space="preserve">                      </w:t>
      </w:r>
      <w:r>
        <w:rPr>
          <w:rFonts w:hint="eastAsia" w:ascii="方正小标宋_GBK" w:hAnsi="方正小标宋_GBK" w:eastAsia="仿宋" w:cs="方正小标宋_GBK"/>
          <w:b/>
          <w:bCs/>
          <w:sz w:val="30"/>
          <w:szCs w:val="30"/>
          <w:highlight w:val="none"/>
        </w:rPr>
        <w:t>（单位公章）</w:t>
      </w:r>
    </w:p>
    <w:p>
      <w:pPr>
        <w:pStyle w:val="5"/>
        <w:ind w:firstLine="1205" w:firstLineChars="400"/>
        <w:rPr>
          <w:rFonts w:ascii="方正小标宋_GBK" w:hAnsi="方正小标宋_GBK" w:eastAsia="仿宋" w:cs="方正小标宋_GBK"/>
          <w:b/>
          <w:bCs/>
          <w:sz w:val="30"/>
          <w:szCs w:val="30"/>
          <w:highlight w:val="none"/>
        </w:rPr>
      </w:pPr>
    </w:p>
    <w:p>
      <w:pPr>
        <w:pStyle w:val="5"/>
        <w:ind w:firstLine="1205" w:firstLineChars="400"/>
        <w:rPr>
          <w:rFonts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 xml:space="preserve">法定代表人： </w:t>
      </w:r>
      <w:r>
        <w:rPr>
          <w:rFonts w:hint="eastAsia" w:eastAsia="仿宋"/>
          <w:sz w:val="30"/>
          <w:szCs w:val="30"/>
          <w:highlight w:val="none"/>
          <w:u w:val="single"/>
        </w:rPr>
        <w:t xml:space="preserve">                   </w:t>
      </w:r>
      <w:r>
        <w:rPr>
          <w:rFonts w:hint="eastAsia" w:ascii="方正小标宋_GBK" w:hAnsi="方正小标宋_GBK" w:eastAsia="仿宋" w:cs="方正小标宋_GBK"/>
          <w:b/>
          <w:bCs/>
          <w:sz w:val="30"/>
          <w:szCs w:val="30"/>
          <w:highlight w:val="none"/>
        </w:rPr>
        <w:t>（签章）</w:t>
      </w:r>
    </w:p>
    <w:p>
      <w:pPr>
        <w:pStyle w:val="5"/>
        <w:ind w:firstLine="0"/>
        <w:rPr>
          <w:rFonts w:ascii="方正小标宋_GBK" w:hAnsi="方正小标宋_GBK" w:eastAsia="仿宋" w:cs="方正小标宋_GBK"/>
          <w:b/>
          <w:bCs/>
          <w:sz w:val="30"/>
          <w:szCs w:val="30"/>
          <w:highlight w:val="none"/>
        </w:rPr>
      </w:pPr>
    </w:p>
    <w:p>
      <w:pPr>
        <w:pStyle w:val="5"/>
        <w:ind w:firstLine="0"/>
        <w:rPr>
          <w:rFonts w:ascii="方正小标宋_GBK" w:hAnsi="方正小标宋_GBK" w:eastAsia="仿宋" w:cs="方正小标宋_GBK"/>
          <w:b/>
          <w:bCs/>
          <w:sz w:val="30"/>
          <w:szCs w:val="30"/>
          <w:highlight w:val="none"/>
        </w:rPr>
      </w:pPr>
    </w:p>
    <w:p>
      <w:pPr>
        <w:pStyle w:val="5"/>
        <w:ind w:firstLine="0"/>
        <w:rPr>
          <w:rFonts w:ascii="方正小标宋_GBK" w:hAnsi="方正小标宋_GBK" w:eastAsia="仿宋" w:cs="方正小标宋_GBK"/>
          <w:b/>
          <w:bCs/>
          <w:sz w:val="30"/>
          <w:szCs w:val="30"/>
          <w:highlight w:val="none"/>
        </w:rPr>
      </w:pPr>
    </w:p>
    <w:p>
      <w:pPr>
        <w:pStyle w:val="5"/>
        <w:ind w:firstLine="0"/>
        <w:rPr>
          <w:rFonts w:ascii="方正小标宋_GBK" w:hAnsi="方正小标宋_GBK" w:eastAsia="仿宋" w:cs="方正小标宋_GBK"/>
          <w:b/>
          <w:bCs/>
          <w:sz w:val="30"/>
          <w:szCs w:val="30"/>
          <w:highlight w:val="none"/>
        </w:rPr>
      </w:pPr>
    </w:p>
    <w:p>
      <w:pPr>
        <w:pStyle w:val="5"/>
        <w:ind w:firstLine="0"/>
        <w:rPr>
          <w:rFonts w:ascii="方正小标宋_GBK" w:hAnsi="方正小标宋_GBK" w:eastAsia="仿宋" w:cs="方正小标宋_GBK"/>
          <w:b/>
          <w:bCs/>
          <w:sz w:val="30"/>
          <w:szCs w:val="30"/>
          <w:highlight w:val="none"/>
        </w:rPr>
      </w:pPr>
    </w:p>
    <w:p>
      <w:pPr>
        <w:pStyle w:val="5"/>
        <w:ind w:firstLine="0"/>
        <w:rPr>
          <w:rFonts w:ascii="方正小标宋_GBK" w:hAnsi="方正小标宋_GBK" w:eastAsia="仿宋" w:cs="方正小标宋_GBK"/>
          <w:b/>
          <w:bCs/>
          <w:sz w:val="30"/>
          <w:szCs w:val="30"/>
          <w:highlight w:val="none"/>
        </w:rPr>
      </w:pPr>
    </w:p>
    <w:p>
      <w:pPr>
        <w:pStyle w:val="5"/>
        <w:ind w:firstLine="0"/>
        <w:rPr>
          <w:rFonts w:hint="eastAsia"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 xml:space="preserve">    </w:t>
      </w:r>
    </w:p>
    <w:p>
      <w:pPr>
        <w:pStyle w:val="5"/>
        <w:ind w:firstLine="0"/>
        <w:jc w:val="center"/>
        <w:rPr>
          <w:rFonts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日期：</w:t>
      </w:r>
      <w:r>
        <w:rPr>
          <w:rFonts w:hint="eastAsia" w:ascii="方正小标宋_GBK" w:hAnsi="方正小标宋_GBK" w:eastAsia="仿宋" w:cs="方正小标宋_GBK"/>
          <w:b/>
          <w:bCs/>
          <w:sz w:val="30"/>
          <w:szCs w:val="30"/>
          <w:highlight w:val="none"/>
          <w:u w:val="single"/>
        </w:rPr>
        <w:t xml:space="preserve">      </w:t>
      </w:r>
      <w:r>
        <w:rPr>
          <w:rFonts w:hint="eastAsia" w:ascii="方正小标宋_GBK" w:hAnsi="方正小标宋_GBK" w:eastAsia="仿宋" w:cs="方正小标宋_GBK"/>
          <w:b/>
          <w:bCs/>
          <w:sz w:val="30"/>
          <w:szCs w:val="30"/>
          <w:highlight w:val="none"/>
        </w:rPr>
        <w:t>年</w:t>
      </w:r>
      <w:r>
        <w:rPr>
          <w:rFonts w:hint="eastAsia" w:ascii="方正小标宋_GBK" w:hAnsi="方正小标宋_GBK" w:eastAsia="仿宋" w:cs="方正小标宋_GBK"/>
          <w:b/>
          <w:bCs/>
          <w:sz w:val="30"/>
          <w:szCs w:val="30"/>
          <w:highlight w:val="none"/>
          <w:u w:val="single"/>
        </w:rPr>
        <w:t xml:space="preserve">      </w:t>
      </w:r>
      <w:r>
        <w:rPr>
          <w:rFonts w:hint="eastAsia" w:ascii="方正小标宋_GBK" w:hAnsi="方正小标宋_GBK" w:eastAsia="仿宋" w:cs="方正小标宋_GBK"/>
          <w:b/>
          <w:bCs/>
          <w:sz w:val="30"/>
          <w:szCs w:val="30"/>
          <w:highlight w:val="none"/>
        </w:rPr>
        <w:t>月</w:t>
      </w:r>
      <w:r>
        <w:rPr>
          <w:rFonts w:hint="eastAsia" w:ascii="方正小标宋_GBK" w:hAnsi="方正小标宋_GBK" w:eastAsia="仿宋" w:cs="方正小标宋_GBK"/>
          <w:b/>
          <w:bCs/>
          <w:sz w:val="30"/>
          <w:szCs w:val="30"/>
          <w:highlight w:val="none"/>
          <w:u w:val="single"/>
        </w:rPr>
        <w:t xml:space="preserve">     </w:t>
      </w:r>
      <w:r>
        <w:rPr>
          <w:rFonts w:hint="eastAsia" w:ascii="方正小标宋_GBK" w:hAnsi="方正小标宋_GBK" w:eastAsia="仿宋" w:cs="方正小标宋_GBK"/>
          <w:b/>
          <w:bCs/>
          <w:sz w:val="30"/>
          <w:szCs w:val="30"/>
          <w:highlight w:val="none"/>
        </w:rPr>
        <w:t>日</w:t>
      </w:r>
    </w:p>
    <w:p>
      <w:pPr>
        <w:pStyle w:val="5"/>
        <w:ind w:firstLine="0"/>
        <w:rPr>
          <w:rFonts w:hint="eastAsia" w:ascii="仿宋" w:hAnsi="仿宋" w:eastAsia="仿宋" w:cs="仿宋"/>
          <w:b/>
          <w:bCs/>
          <w:sz w:val="24"/>
          <w:szCs w:val="24"/>
          <w:highlight w:val="none"/>
        </w:rPr>
      </w:pPr>
    </w:p>
    <w:p>
      <w:pPr>
        <w:pStyle w:val="5"/>
        <w:ind w:firstLine="0"/>
        <w:rPr>
          <w:rFonts w:hint="eastAsia" w:ascii="仿宋" w:hAnsi="仿宋" w:eastAsia="仿宋" w:cs="仿宋"/>
          <w:b/>
          <w:bCs/>
          <w:sz w:val="24"/>
          <w:szCs w:val="24"/>
          <w:highlight w:val="none"/>
        </w:rPr>
      </w:pPr>
    </w:p>
    <w:p>
      <w:pPr>
        <w:pStyle w:val="5"/>
        <w:ind w:firstLine="0"/>
        <w:rPr>
          <w:rFonts w:hint="eastAsia" w:ascii="仿宋" w:hAnsi="仿宋" w:eastAsia="仿宋" w:cs="仿宋"/>
          <w:b/>
          <w:bCs/>
          <w:sz w:val="24"/>
          <w:szCs w:val="24"/>
          <w:highlight w:val="none"/>
        </w:rPr>
      </w:pPr>
    </w:p>
    <w:p>
      <w:pPr>
        <w:pStyle w:val="5"/>
        <w:ind w:firstLine="0"/>
        <w:rPr>
          <w:sz w:val="24"/>
          <w:szCs w:val="24"/>
          <w:highlight w:val="none"/>
        </w:rPr>
      </w:pPr>
      <w:r>
        <w:rPr>
          <w:rFonts w:hint="eastAsia" w:ascii="仿宋" w:hAnsi="仿宋" w:eastAsia="仿宋" w:cs="仿宋"/>
          <w:b/>
          <w:bCs/>
          <w:sz w:val="24"/>
          <w:szCs w:val="24"/>
          <w:highlight w:val="none"/>
        </w:rPr>
        <w:t>附件1</w:t>
      </w:r>
      <w:r>
        <w:rPr>
          <w:rFonts w:hint="eastAsia"/>
          <w:sz w:val="24"/>
          <w:szCs w:val="24"/>
          <w:highlight w:val="none"/>
        </w:rPr>
        <w:t xml:space="preserve">                               </w:t>
      </w:r>
    </w:p>
    <w:p>
      <w:pPr>
        <w:pStyle w:val="5"/>
        <w:ind w:firstLine="0"/>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报名表</w:t>
      </w:r>
      <w:bookmarkEnd w:id="1"/>
    </w:p>
    <w:tbl>
      <w:tblPr>
        <w:tblStyle w:val="11"/>
        <w:tblW w:w="9792" w:type="dxa"/>
        <w:tblInd w:w="-554" w:type="dxa"/>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960" w:firstLineChars="400"/>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   </w:t>
            </w:r>
          </w:p>
          <w:p>
            <w:pPr>
              <w:widowControl/>
              <w:jc w:val="left"/>
              <w:textAlignment w:val="center"/>
              <w:rPr>
                <w:rFonts w:ascii="仿宋" w:hAnsi="仿宋" w:eastAsia="仿宋" w:cs="仿宋"/>
                <w:color w:val="000000"/>
                <w:kern w:val="0"/>
                <w:sz w:val="24"/>
                <w:highlight w:val="none"/>
                <w:lang w:bidi="ar"/>
              </w:rPr>
            </w:pPr>
          </w:p>
          <w:p>
            <w:pPr>
              <w:widowControl/>
              <w:ind w:firstLine="240" w:firstLineChars="100"/>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 本单位（本人）承诺上述信息真实有效，若有虚假，本单位自愿承担相应的法律责任。</w:t>
            </w:r>
          </w:p>
          <w:p>
            <w:pPr>
              <w:pStyle w:val="5"/>
              <w:rPr>
                <w:highlight w:val="none"/>
              </w:rPr>
            </w:pPr>
          </w:p>
          <w:p>
            <w:pPr>
              <w:pStyle w:val="5"/>
              <w:rPr>
                <w:highlight w:val="none"/>
              </w:rPr>
            </w:pPr>
          </w:p>
          <w:p>
            <w:pPr>
              <w:widowControl/>
              <w:ind w:firstLine="240" w:firstLineChars="100"/>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 xml:space="preserve">                              承诺单位（盖章）：      年       月     日</w:t>
            </w:r>
          </w:p>
        </w:tc>
      </w:tr>
    </w:tbl>
    <w:p>
      <w:pPr>
        <w:spacing w:line="480" w:lineRule="exact"/>
        <w:jc w:val="center"/>
        <w:rPr>
          <w:rFonts w:ascii="仿宋" w:hAnsi="仿宋" w:eastAsia="仿宋"/>
          <w:b/>
          <w:bCs/>
          <w:sz w:val="36"/>
          <w:highlight w:val="none"/>
        </w:rPr>
        <w:sectPr>
          <w:headerReference r:id="rId3" w:type="default"/>
          <w:footerReference r:id="rId4" w:type="default"/>
          <w:pgSz w:w="11906" w:h="16838"/>
          <w:pgMar w:top="1440" w:right="1627" w:bottom="1440" w:left="1735" w:header="567" w:footer="992" w:gutter="0"/>
          <w:cols w:space="425" w:num="1"/>
          <w:docGrid w:type="lines" w:linePitch="312" w:charSpace="0"/>
        </w:sectPr>
      </w:pPr>
    </w:p>
    <w:p>
      <w:pPr>
        <w:spacing w:line="400" w:lineRule="exact"/>
        <w:rPr>
          <w:rFonts w:ascii="仿宋" w:hAnsi="仿宋" w:eastAsia="仿宋" w:cs="仿宋"/>
          <w:b/>
          <w:bCs/>
          <w:sz w:val="24"/>
          <w:highlight w:val="none"/>
        </w:rPr>
      </w:pPr>
      <w:r>
        <w:rPr>
          <w:rFonts w:hint="eastAsia" w:ascii="仿宋" w:hAnsi="仿宋" w:eastAsia="仿宋" w:cs="仿宋"/>
          <w:b/>
          <w:bCs/>
          <w:sz w:val="24"/>
          <w:highlight w:val="none"/>
        </w:rPr>
        <w:t>附件2</w:t>
      </w:r>
    </w:p>
    <w:p>
      <w:pPr>
        <w:spacing w:line="400" w:lineRule="exact"/>
        <w:rPr>
          <w:rFonts w:ascii="宋体" w:hAnsi="宋体"/>
          <w:sz w:val="28"/>
          <w:szCs w:val="28"/>
          <w:highlight w:val="none"/>
        </w:rPr>
      </w:pPr>
    </w:p>
    <w:p>
      <w:pPr>
        <w:spacing w:line="500" w:lineRule="exact"/>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法定代表人资格证明</w:t>
      </w:r>
    </w:p>
    <w:p>
      <w:pPr>
        <w:spacing w:line="560" w:lineRule="exact"/>
        <w:outlineLvl w:val="0"/>
        <w:rPr>
          <w:rFonts w:ascii="仿宋" w:hAnsi="仿宋" w:eastAsia="仿宋"/>
          <w:b/>
          <w:bCs/>
          <w:sz w:val="32"/>
          <w:szCs w:val="22"/>
          <w:highlight w:val="none"/>
        </w:rPr>
      </w:pPr>
    </w:p>
    <w:p>
      <w:pPr>
        <w:pStyle w:val="5"/>
        <w:ind w:firstLine="0"/>
        <w:rPr>
          <w:highlight w:val="none"/>
        </w:rPr>
      </w:pPr>
    </w:p>
    <w:p>
      <w:pPr>
        <w:pStyle w:val="5"/>
        <w:ind w:firstLine="0"/>
        <w:rPr>
          <w:highlight w:val="none"/>
        </w:rPr>
      </w:pP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单位名称：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单位性质：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singl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成立时间：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经营期限：</w:t>
      </w:r>
      <w:r>
        <w:rPr>
          <w:rFonts w:hint="eastAsia" w:ascii="仿宋" w:hAnsi="仿宋" w:eastAsia="仿宋" w:cs="仿宋"/>
          <w:sz w:val="24"/>
          <w:highlight w:val="none"/>
          <w:u w:val="singl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w:t>
      </w:r>
      <w:r>
        <w:rPr>
          <w:rFonts w:hint="eastAsia" w:ascii="仿宋" w:hAnsi="仿宋" w:eastAsia="仿宋" w:cs="仿宋"/>
          <w:sz w:val="24"/>
          <w:highlight w:val="none"/>
          <w:u w:val="single"/>
        </w:rPr>
        <w:t xml:space="preserve">        </w:t>
      </w:r>
    </w:p>
    <w:p>
      <w:pPr>
        <w:spacing w:line="432" w:lineRule="auto"/>
        <w:rPr>
          <w:rFonts w:ascii="仿宋" w:hAnsi="仿宋" w:eastAsia="仿宋" w:cs="仿宋"/>
          <w:sz w:val="24"/>
          <w:highlight w:val="none"/>
        </w:rPr>
      </w:pP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（单位）的法定代表人。</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特此证明。</w:t>
      </w:r>
    </w:p>
    <w:p>
      <w:pPr>
        <w:spacing w:line="360" w:lineRule="auto"/>
        <w:rPr>
          <w:rFonts w:ascii="仿宋" w:hAnsi="仿宋" w:eastAsia="仿宋" w:cs="仿宋"/>
          <w:sz w:val="24"/>
          <w:highlight w:val="none"/>
        </w:rPr>
      </w:pPr>
    </w:p>
    <w:p>
      <w:pPr>
        <w:pStyle w:val="5"/>
        <w:spacing w:line="360" w:lineRule="auto"/>
        <w:ind w:firstLine="0"/>
        <w:rPr>
          <w:rFonts w:ascii="仿宋" w:hAnsi="仿宋" w:eastAsia="仿宋" w:cs="仿宋"/>
          <w:sz w:val="24"/>
          <w:szCs w:val="24"/>
          <w:highlight w:val="none"/>
        </w:rPr>
      </w:pPr>
    </w:p>
    <w:p>
      <w:pPr>
        <w:rPr>
          <w:rFonts w:ascii="仿宋" w:hAnsi="仿宋" w:eastAsia="仿宋" w:cs="仿宋"/>
          <w:bCs/>
          <w:sz w:val="24"/>
          <w:highlight w:val="none"/>
          <w:u w:val="single"/>
        </w:rPr>
      </w:pPr>
      <w:r>
        <w:rPr>
          <w:rFonts w:hint="eastAsia" w:ascii="仿宋" w:hAnsi="仿宋" w:eastAsia="仿宋" w:cs="仿宋"/>
          <w:sz w:val="24"/>
          <w:highlight w:val="none"/>
        </w:rPr>
        <w:t xml:space="preserve">            </w:t>
      </w:r>
      <w:r>
        <w:rPr>
          <w:rFonts w:hint="eastAsia" w:ascii="仿宋" w:hAnsi="仿宋" w:eastAsia="仿宋" w:cs="仿宋"/>
          <w:bCs/>
          <w:spacing w:val="30"/>
          <w:sz w:val="24"/>
          <w:highlight w:val="none"/>
        </w:rPr>
        <w:t xml:space="preserve">                  报名单位</w:t>
      </w:r>
      <w:r>
        <w:rPr>
          <w:rFonts w:hint="eastAsia" w:ascii="仿宋" w:hAnsi="仿宋" w:eastAsia="仿宋" w:cs="仿宋"/>
          <w:bCs/>
          <w:sz w:val="24"/>
          <w:highlight w:val="none"/>
        </w:rPr>
        <w:t>（公章）：</w:t>
      </w:r>
      <w:r>
        <w:rPr>
          <w:rFonts w:hint="eastAsia" w:ascii="仿宋" w:hAnsi="仿宋" w:eastAsia="仿宋" w:cs="仿宋"/>
          <w:bCs/>
          <w:sz w:val="24"/>
          <w:highlight w:val="none"/>
          <w:u w:val="single"/>
        </w:rPr>
        <w:t xml:space="preserve">         </w:t>
      </w:r>
    </w:p>
    <w:p>
      <w:pPr>
        <w:pStyle w:val="5"/>
        <w:rPr>
          <w:rFonts w:ascii="仿宋" w:hAnsi="仿宋" w:eastAsia="仿宋" w:cs="仿宋"/>
          <w:bCs/>
          <w:sz w:val="24"/>
          <w:szCs w:val="24"/>
          <w:highlight w:val="none"/>
          <w:u w:val="single"/>
        </w:rPr>
      </w:pPr>
    </w:p>
    <w:p>
      <w:pPr>
        <w:pStyle w:val="5"/>
        <w:rPr>
          <w:rFonts w:ascii="仿宋" w:hAnsi="仿宋" w:eastAsia="仿宋" w:cs="仿宋"/>
          <w:bCs/>
          <w:sz w:val="24"/>
          <w:szCs w:val="24"/>
          <w:highlight w:val="none"/>
          <w:u w:val="single"/>
        </w:rPr>
      </w:pPr>
    </w:p>
    <w:p>
      <w:pPr>
        <w:pStyle w:val="5"/>
        <w:rPr>
          <w:rFonts w:ascii="仿宋" w:hAnsi="仿宋" w:eastAsia="仿宋" w:cs="仿宋"/>
          <w:bCs/>
          <w:sz w:val="24"/>
          <w:szCs w:val="24"/>
          <w:highlight w:val="none"/>
          <w:u w:val="single"/>
        </w:rPr>
      </w:pPr>
    </w:p>
    <w:p>
      <w:pPr>
        <w:wordWrap w:val="0"/>
        <w:spacing w:line="300" w:lineRule="auto"/>
        <w:ind w:left="269" w:leftChars="128"/>
        <w:jc w:val="right"/>
        <w:rPr>
          <w:rFonts w:ascii="仿宋" w:hAnsi="仿宋" w:eastAsia="仿宋" w:cs="仿宋"/>
          <w:bCs/>
          <w:sz w:val="24"/>
          <w:highlight w:val="none"/>
        </w:rPr>
      </w:pPr>
      <w:r>
        <w:rPr>
          <w:rFonts w:hint="eastAsia" w:ascii="仿宋" w:hAnsi="仿宋" w:eastAsia="仿宋" w:cs="仿宋"/>
          <w:bCs/>
          <w:sz w:val="24"/>
          <w:highlight w:val="none"/>
        </w:rPr>
        <w:t xml:space="preserve">                日期:</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年</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月</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日</w:t>
      </w:r>
    </w:p>
    <w:p>
      <w:pPr>
        <w:spacing w:line="500" w:lineRule="exact"/>
        <w:rPr>
          <w:rFonts w:ascii="宋体" w:hAnsi="宋体"/>
          <w:bCs/>
          <w:spacing w:val="16"/>
          <w:sz w:val="30"/>
          <w:szCs w:val="30"/>
          <w:highlight w:val="none"/>
          <w:u w:val="single"/>
        </w:rPr>
      </w:pPr>
    </w:p>
    <w:p>
      <w:pPr>
        <w:rPr>
          <w:rFonts w:ascii="仿宋" w:hAnsi="仿宋" w:eastAsia="仿宋" w:cs="仿宋"/>
          <w:bCs/>
          <w:spacing w:val="30"/>
          <w:sz w:val="24"/>
          <w:highlight w:val="none"/>
        </w:rPr>
      </w:pPr>
      <w:r>
        <w:rPr>
          <w:rFonts w:hint="eastAsia" w:ascii="仿宋" w:hAnsi="仿宋" w:eastAsia="仿宋" w:cs="仿宋"/>
          <w:bCs/>
          <w:spacing w:val="30"/>
          <w:sz w:val="24"/>
          <w:highlight w:val="none"/>
        </w:rPr>
        <w:t>法定代表人身份证：</w:t>
      </w:r>
    </w:p>
    <w:p>
      <w:pPr>
        <w:spacing w:line="500" w:lineRule="exact"/>
        <w:rPr>
          <w:rFonts w:ascii="宋体" w:hAnsi="宋体"/>
          <w:bCs/>
          <w:spacing w:val="16"/>
          <w:sz w:val="30"/>
          <w:szCs w:val="30"/>
          <w:highlight w:val="none"/>
        </w:rPr>
      </w:pPr>
    </w:p>
    <w:p>
      <w:pPr>
        <w:spacing w:line="500" w:lineRule="exact"/>
        <w:rPr>
          <w:rFonts w:ascii="宋体" w:hAnsi="宋体"/>
          <w:bCs/>
          <w:spacing w:val="16"/>
          <w:sz w:val="28"/>
          <w:szCs w:val="28"/>
          <w:highlight w:val="none"/>
        </w:rPr>
      </w:pPr>
    </w:p>
    <w:p>
      <w:pPr>
        <w:pStyle w:val="5"/>
        <w:rPr>
          <w:rFonts w:ascii="宋体" w:hAnsi="宋体"/>
          <w:bCs/>
          <w:sz w:val="28"/>
          <w:szCs w:val="28"/>
          <w:highlight w:val="none"/>
        </w:rPr>
      </w:pPr>
      <w:r>
        <w:rPr>
          <w:rFonts w:ascii="宋体" w:hAnsi="宋体"/>
          <w:bCs/>
          <w:spacing w:val="16"/>
          <w:sz w:val="28"/>
          <w:szCs w:val="28"/>
          <w:highlight w:val="none"/>
        </w:rPr>
        <w:t xml:space="preserve">   </w:t>
      </w:r>
    </w:p>
    <w:p>
      <w:pPr>
        <w:pStyle w:val="5"/>
        <w:rPr>
          <w:rFonts w:ascii="宋体" w:hAnsi="宋体"/>
          <w:bCs/>
          <w:sz w:val="28"/>
          <w:szCs w:val="28"/>
          <w:highlight w:val="none"/>
        </w:rPr>
      </w:pPr>
    </w:p>
    <w:p>
      <w:pPr>
        <w:spacing w:line="400" w:lineRule="exact"/>
        <w:rPr>
          <w:rFonts w:ascii="宋体" w:hAnsi="宋体"/>
          <w:sz w:val="28"/>
          <w:szCs w:val="28"/>
          <w:highlight w:val="none"/>
        </w:rPr>
      </w:pPr>
    </w:p>
    <w:p>
      <w:pPr>
        <w:spacing w:line="500" w:lineRule="exact"/>
        <w:rPr>
          <w:rFonts w:ascii="宋体" w:hAnsi="宋体"/>
          <w:b/>
          <w:sz w:val="44"/>
          <w:szCs w:val="44"/>
          <w:highlight w:val="none"/>
        </w:rPr>
      </w:pPr>
    </w:p>
    <w:p>
      <w:pPr>
        <w:pStyle w:val="5"/>
        <w:rPr>
          <w:highlight w:val="none"/>
        </w:rPr>
      </w:pPr>
    </w:p>
    <w:p>
      <w:pPr>
        <w:spacing w:line="400" w:lineRule="exact"/>
        <w:rPr>
          <w:rFonts w:ascii="仿宋" w:hAnsi="仿宋" w:eastAsia="仿宋" w:cs="仿宋"/>
          <w:b/>
          <w:bCs/>
          <w:sz w:val="24"/>
          <w:highlight w:val="none"/>
        </w:rPr>
      </w:pPr>
      <w:r>
        <w:rPr>
          <w:rFonts w:hint="eastAsia" w:ascii="仿宋" w:hAnsi="仿宋" w:eastAsia="仿宋" w:cs="仿宋"/>
          <w:b/>
          <w:bCs/>
          <w:sz w:val="24"/>
          <w:highlight w:val="none"/>
        </w:rPr>
        <w:t>附件3</w:t>
      </w:r>
    </w:p>
    <w:p>
      <w:pPr>
        <w:spacing w:line="500" w:lineRule="exact"/>
        <w:rPr>
          <w:rFonts w:ascii="宋体" w:hAnsi="宋体"/>
          <w:b/>
          <w:sz w:val="44"/>
          <w:szCs w:val="44"/>
          <w:highlight w:val="none"/>
        </w:rPr>
      </w:pPr>
    </w:p>
    <w:p>
      <w:pPr>
        <w:pStyle w:val="5"/>
        <w:ind w:firstLine="0"/>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授权委托书</w:t>
      </w:r>
    </w:p>
    <w:p>
      <w:pPr>
        <w:spacing w:line="300" w:lineRule="auto"/>
        <w:rPr>
          <w:rFonts w:ascii="宋体" w:hAnsi="宋体"/>
          <w:bCs/>
          <w:sz w:val="44"/>
          <w:highlight w:val="none"/>
        </w:rPr>
      </w:pPr>
    </w:p>
    <w:p>
      <w:pPr>
        <w:spacing w:line="43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本授权委托书声明：我</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（姓名）系</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的法定代表人，现授权委托</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（姓名）为我公司代理人，以本公司的名义参加</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u w:val="single"/>
        </w:rPr>
        <w:t>“</w:t>
      </w:r>
      <w:r>
        <w:rPr>
          <w:rFonts w:hint="eastAsia" w:ascii="仿宋" w:hAnsi="仿宋" w:eastAsia="仿宋" w:cs="仿宋"/>
          <w:b w:val="0"/>
          <w:bCs w:val="0"/>
          <w:sz w:val="24"/>
          <w:szCs w:val="24"/>
          <w:highlight w:val="none"/>
          <w:u w:val="single"/>
          <w:vertAlign w:val="baseline"/>
          <w:lang w:val="en-US" w:eastAsia="zh-CN"/>
        </w:rPr>
        <w:t>赤壁市羊楼洞文化旅游综合服务提升</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项目</w:t>
      </w:r>
      <w:r>
        <w:rPr>
          <w:rFonts w:hint="eastAsia" w:ascii="仿宋" w:hAnsi="仿宋" w:eastAsia="仿宋" w:cs="仿宋"/>
          <w:sz w:val="24"/>
          <w:highlight w:val="none"/>
          <w:u w:val="single"/>
          <w:lang w:eastAsia="zh-CN"/>
        </w:rPr>
        <w:t>“松峰港立面改造”</w:t>
      </w:r>
      <w:r>
        <w:rPr>
          <w:rFonts w:hint="eastAsia" w:ascii="仿宋" w:hAnsi="仿宋" w:eastAsia="仿宋" w:cs="仿宋"/>
          <w:sz w:val="24"/>
          <w:highlight w:val="none"/>
        </w:rPr>
        <w:t>工程</w:t>
      </w:r>
      <w:r>
        <w:rPr>
          <w:rFonts w:hint="eastAsia" w:ascii="仿宋" w:hAnsi="仿宋" w:eastAsia="仿宋" w:cs="仿宋"/>
          <w:bCs/>
          <w:sz w:val="24"/>
          <w:highlight w:val="none"/>
        </w:rPr>
        <w:t>的报名活动。代理人在报名、磋商、签订合同、项目管理等过程中所签署的一切文件和处理与之有关的一切事务，我公司均予承认。</w:t>
      </w:r>
    </w:p>
    <w:p>
      <w:pPr>
        <w:spacing w:line="360" w:lineRule="auto"/>
        <w:rPr>
          <w:rFonts w:ascii="仿宋" w:hAnsi="仿宋" w:eastAsia="仿宋" w:cs="仿宋"/>
          <w:bCs/>
          <w:sz w:val="24"/>
          <w:highlight w:val="none"/>
        </w:rPr>
      </w:pPr>
    </w:p>
    <w:p>
      <w:pPr>
        <w:spacing w:line="432" w:lineRule="auto"/>
        <w:rPr>
          <w:rFonts w:ascii="仿宋" w:hAnsi="仿宋" w:eastAsia="仿宋" w:cs="仿宋"/>
          <w:bCs/>
          <w:sz w:val="24"/>
          <w:highlight w:val="none"/>
        </w:rPr>
      </w:pPr>
      <w:r>
        <w:rPr>
          <w:rFonts w:hint="eastAsia" w:ascii="仿宋" w:hAnsi="仿宋" w:eastAsia="仿宋" w:cs="仿宋"/>
          <w:bCs/>
          <w:sz w:val="24"/>
          <w:highlight w:val="none"/>
        </w:rPr>
        <w:t xml:space="preserve">  代理人：</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性别：</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xml:space="preserve">  年龄：</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xml:space="preserve"> </w:t>
      </w:r>
    </w:p>
    <w:p>
      <w:pPr>
        <w:spacing w:line="432" w:lineRule="auto"/>
        <w:rPr>
          <w:rFonts w:ascii="仿宋" w:hAnsi="仿宋" w:eastAsia="仿宋" w:cs="仿宋"/>
          <w:bCs/>
          <w:sz w:val="24"/>
          <w:highlight w:val="none"/>
        </w:rPr>
      </w:pPr>
      <w:r>
        <w:rPr>
          <w:rFonts w:hint="eastAsia" w:ascii="仿宋" w:hAnsi="仿宋" w:eastAsia="仿宋" w:cs="仿宋"/>
          <w:bCs/>
          <w:sz w:val="24"/>
          <w:highlight w:val="none"/>
        </w:rPr>
        <w:t xml:space="preserve">  单　位：</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部门：</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职务：</w:t>
      </w:r>
      <w:r>
        <w:rPr>
          <w:rFonts w:hint="eastAsia" w:ascii="仿宋" w:hAnsi="仿宋" w:eastAsia="仿宋" w:cs="仿宋"/>
          <w:bCs/>
          <w:sz w:val="24"/>
          <w:highlight w:val="none"/>
          <w:u w:val="single"/>
        </w:rPr>
        <w:t xml:space="preserve">          　</w:t>
      </w:r>
    </w:p>
    <w:p>
      <w:pPr>
        <w:spacing w:line="360" w:lineRule="auto"/>
        <w:rPr>
          <w:rFonts w:ascii="仿宋" w:hAnsi="仿宋" w:eastAsia="仿宋" w:cs="仿宋"/>
          <w:bCs/>
          <w:sz w:val="24"/>
          <w:highlight w:val="none"/>
        </w:rPr>
      </w:pPr>
      <w:r>
        <w:rPr>
          <w:rFonts w:hint="eastAsia" w:ascii="仿宋" w:hAnsi="仿宋" w:eastAsia="仿宋" w:cs="仿宋"/>
          <w:bCs/>
          <w:sz w:val="24"/>
          <w:highlight w:val="none"/>
        </w:rPr>
        <w:t xml:space="preserve">  </w:t>
      </w:r>
    </w:p>
    <w:p>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代理人无转委托权。特此委托。</w:t>
      </w:r>
    </w:p>
    <w:p>
      <w:pPr>
        <w:spacing w:line="360" w:lineRule="auto"/>
        <w:rPr>
          <w:rFonts w:ascii="仿宋" w:hAnsi="仿宋" w:eastAsia="仿宋" w:cs="仿宋"/>
          <w:bCs/>
          <w:sz w:val="24"/>
          <w:highlight w:val="none"/>
        </w:rPr>
      </w:pPr>
    </w:p>
    <w:p>
      <w:pPr>
        <w:pStyle w:val="5"/>
        <w:rPr>
          <w:sz w:val="24"/>
          <w:szCs w:val="24"/>
          <w:highlight w:val="none"/>
        </w:rPr>
      </w:pPr>
    </w:p>
    <w:p>
      <w:pPr>
        <w:pStyle w:val="5"/>
        <w:rPr>
          <w:sz w:val="24"/>
          <w:szCs w:val="24"/>
          <w:highlight w:val="none"/>
        </w:rPr>
      </w:pPr>
    </w:p>
    <w:p>
      <w:pPr>
        <w:rPr>
          <w:rFonts w:ascii="仿宋" w:hAnsi="仿宋" w:eastAsia="仿宋" w:cs="仿宋"/>
          <w:bCs/>
          <w:spacing w:val="30"/>
          <w:sz w:val="24"/>
          <w:highlight w:val="none"/>
        </w:rPr>
      </w:pPr>
      <w:r>
        <w:rPr>
          <w:rFonts w:hint="eastAsia" w:ascii="仿宋" w:hAnsi="仿宋" w:eastAsia="仿宋" w:cs="仿宋"/>
          <w:bCs/>
          <w:spacing w:val="30"/>
          <w:sz w:val="24"/>
          <w:highlight w:val="none"/>
        </w:rPr>
        <w:t xml:space="preserve">                           报名单位</w:t>
      </w:r>
      <w:r>
        <w:rPr>
          <w:rFonts w:hint="eastAsia" w:ascii="仿宋" w:hAnsi="仿宋" w:eastAsia="仿宋" w:cs="仿宋"/>
          <w:bCs/>
          <w:sz w:val="24"/>
          <w:highlight w:val="none"/>
        </w:rPr>
        <w:t>（公章）</w:t>
      </w:r>
      <w:r>
        <w:rPr>
          <w:rFonts w:hint="eastAsia" w:ascii="仿宋" w:hAnsi="仿宋" w:eastAsia="仿宋" w:cs="仿宋"/>
          <w:bCs/>
          <w:spacing w:val="30"/>
          <w:sz w:val="24"/>
          <w:highlight w:val="none"/>
        </w:rPr>
        <w:t>：</w:t>
      </w:r>
    </w:p>
    <w:p>
      <w:pPr>
        <w:pStyle w:val="5"/>
        <w:rPr>
          <w:highlight w:val="none"/>
        </w:rPr>
      </w:pPr>
    </w:p>
    <w:p>
      <w:pPr>
        <w:pStyle w:val="5"/>
        <w:ind w:firstLine="0"/>
        <w:rPr>
          <w:highlight w:val="none"/>
        </w:rPr>
      </w:pPr>
    </w:p>
    <w:p>
      <w:pPr>
        <w:spacing w:line="360" w:lineRule="auto"/>
        <w:rPr>
          <w:rFonts w:ascii="仿宋" w:hAnsi="仿宋" w:eastAsia="仿宋" w:cs="仿宋"/>
          <w:bCs/>
          <w:sz w:val="24"/>
          <w:highlight w:val="none"/>
        </w:rPr>
      </w:pPr>
      <w:r>
        <w:rPr>
          <w:rFonts w:hint="eastAsia" w:ascii="仿宋" w:hAnsi="仿宋" w:eastAsia="仿宋" w:cs="仿宋"/>
          <w:bCs/>
          <w:sz w:val="24"/>
          <w:highlight w:val="none"/>
        </w:rPr>
        <w:t xml:space="preserve">                                        法定代表人（签字或印章）：</w:t>
      </w:r>
    </w:p>
    <w:p>
      <w:pPr>
        <w:pStyle w:val="5"/>
        <w:rPr>
          <w:rFonts w:ascii="仿宋" w:hAnsi="仿宋" w:eastAsia="仿宋" w:cs="仿宋"/>
          <w:bCs/>
          <w:sz w:val="24"/>
          <w:szCs w:val="24"/>
          <w:highlight w:val="none"/>
        </w:rPr>
      </w:pPr>
    </w:p>
    <w:p>
      <w:pPr>
        <w:pStyle w:val="5"/>
        <w:rPr>
          <w:rFonts w:ascii="仿宋" w:hAnsi="仿宋" w:eastAsia="仿宋" w:cs="仿宋"/>
          <w:bCs/>
          <w:sz w:val="24"/>
          <w:szCs w:val="24"/>
          <w:highlight w:val="none"/>
        </w:rPr>
      </w:pPr>
    </w:p>
    <w:p>
      <w:pPr>
        <w:wordWrap w:val="0"/>
        <w:jc w:val="right"/>
        <w:rPr>
          <w:rFonts w:ascii="仿宋" w:hAnsi="仿宋" w:eastAsia="仿宋" w:cs="仿宋"/>
          <w:bCs/>
          <w:sz w:val="24"/>
          <w:highlight w:val="none"/>
        </w:rPr>
      </w:pPr>
      <w:r>
        <w:rPr>
          <w:rFonts w:hint="eastAsia" w:ascii="仿宋" w:hAnsi="仿宋" w:eastAsia="仿宋" w:cs="仿宋"/>
          <w:bCs/>
          <w:sz w:val="24"/>
          <w:highlight w:val="none"/>
        </w:rPr>
        <w:t xml:space="preserve">         日期:</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年</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月</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日</w:t>
      </w:r>
    </w:p>
    <w:p>
      <w:pPr>
        <w:pStyle w:val="5"/>
        <w:rPr>
          <w:rFonts w:ascii="宋体" w:hAnsi="宋体"/>
          <w:bCs/>
          <w:sz w:val="28"/>
          <w:szCs w:val="28"/>
          <w:highlight w:val="none"/>
        </w:rPr>
      </w:pPr>
    </w:p>
    <w:p>
      <w:pPr>
        <w:pStyle w:val="5"/>
        <w:rPr>
          <w:rFonts w:ascii="宋体" w:hAnsi="宋体"/>
          <w:bCs/>
          <w:sz w:val="28"/>
          <w:szCs w:val="28"/>
          <w:highlight w:val="none"/>
        </w:rPr>
      </w:pPr>
    </w:p>
    <w:p>
      <w:pPr>
        <w:spacing w:line="400" w:lineRule="exact"/>
        <w:rPr>
          <w:szCs w:val="20"/>
          <w:highlight w:val="none"/>
        </w:rPr>
      </w:pPr>
    </w:p>
    <w:p>
      <w:pPr>
        <w:spacing w:line="400" w:lineRule="exact"/>
        <w:rPr>
          <w:rFonts w:ascii="方正小标宋_GBK" w:hAnsi="方正小标宋_GBK" w:eastAsia="方正小标宋_GBK" w:cs="方正小标宋_GBK"/>
          <w:b/>
          <w:bCs/>
          <w:sz w:val="24"/>
          <w:highlight w:val="none"/>
        </w:rPr>
      </w:pPr>
    </w:p>
    <w:p>
      <w:pPr>
        <w:spacing w:line="400" w:lineRule="exact"/>
        <w:rPr>
          <w:rFonts w:ascii="方正小标宋_GBK" w:hAnsi="方正小标宋_GBK" w:eastAsia="方正小标宋_GBK" w:cs="方正小标宋_GBK"/>
          <w:b/>
          <w:bCs/>
          <w:sz w:val="24"/>
          <w:highlight w:val="none"/>
        </w:rPr>
      </w:pPr>
    </w:p>
    <w:p>
      <w:pPr>
        <w:spacing w:line="400" w:lineRule="exact"/>
        <w:rPr>
          <w:rFonts w:ascii="方正小标宋_GBK" w:hAnsi="方正小标宋_GBK" w:eastAsia="方正小标宋_GBK" w:cs="方正小标宋_GBK"/>
          <w:b/>
          <w:bCs/>
          <w:sz w:val="24"/>
          <w:highlight w:val="none"/>
        </w:rPr>
      </w:pPr>
    </w:p>
    <w:p>
      <w:pPr>
        <w:spacing w:line="400" w:lineRule="exact"/>
        <w:rPr>
          <w:rFonts w:ascii="仿宋" w:hAnsi="仿宋" w:eastAsia="仿宋" w:cs="仿宋"/>
          <w:b/>
          <w:bCs/>
          <w:sz w:val="24"/>
          <w:highlight w:val="none"/>
        </w:rPr>
      </w:pPr>
      <w:r>
        <w:rPr>
          <w:rFonts w:hint="eastAsia" w:ascii="仿宋" w:hAnsi="仿宋" w:eastAsia="仿宋" w:cs="仿宋"/>
          <w:b/>
          <w:bCs/>
          <w:sz w:val="24"/>
          <w:highlight w:val="none"/>
        </w:rPr>
        <w:t>附件4</w:t>
      </w:r>
    </w:p>
    <w:p>
      <w:pPr>
        <w:pStyle w:val="5"/>
        <w:numPr>
          <w:ilvl w:val="0"/>
          <w:numId w:val="0"/>
        </w:numPr>
        <w:jc w:val="center"/>
        <w:rPr>
          <w:rFonts w:hint="eastAsia"/>
          <w:highlight w:val="none"/>
        </w:rPr>
      </w:pPr>
      <w:r>
        <w:rPr>
          <w:rFonts w:hint="eastAsia" w:ascii="仿宋" w:hAnsi="仿宋" w:eastAsia="仿宋" w:cs="仿宋"/>
          <w:b/>
          <w:bCs/>
          <w:sz w:val="30"/>
          <w:szCs w:val="30"/>
          <w:highlight w:val="none"/>
          <w:lang w:val="en-US" w:eastAsia="zh-CN"/>
        </w:rPr>
        <w:t>报价表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工程名称：</w:t>
      </w:r>
      <w:r>
        <w:rPr>
          <w:rFonts w:hint="eastAsia" w:ascii="仿宋" w:hAnsi="仿宋" w:eastAsia="仿宋" w:cs="仿宋"/>
          <w:sz w:val="24"/>
          <w:highlight w:val="none"/>
          <w:u w:val="single"/>
        </w:rPr>
        <w:t>“</w:t>
      </w:r>
      <w:r>
        <w:rPr>
          <w:rFonts w:hint="eastAsia" w:ascii="仿宋" w:hAnsi="仿宋" w:eastAsia="仿宋" w:cs="仿宋"/>
          <w:b w:val="0"/>
          <w:bCs w:val="0"/>
          <w:sz w:val="24"/>
          <w:szCs w:val="24"/>
          <w:highlight w:val="none"/>
          <w:u w:val="single"/>
          <w:vertAlign w:val="baseline"/>
          <w:lang w:val="en-US" w:eastAsia="zh-CN"/>
        </w:rPr>
        <w:t>赤壁市羊楼洞文化旅游综合服务提升</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项目</w:t>
      </w:r>
      <w:r>
        <w:rPr>
          <w:rFonts w:hint="eastAsia" w:ascii="仿宋" w:hAnsi="仿宋" w:eastAsia="仿宋" w:cs="仿宋"/>
          <w:sz w:val="24"/>
          <w:highlight w:val="none"/>
          <w:u w:val="single"/>
          <w:lang w:eastAsia="zh-CN"/>
        </w:rPr>
        <w:t>“松峰港立面改造”</w:t>
      </w:r>
      <w:r>
        <w:rPr>
          <w:rFonts w:hint="eastAsia" w:ascii="仿宋" w:hAnsi="仿宋" w:eastAsia="仿宋" w:cs="仿宋"/>
          <w:sz w:val="24"/>
          <w:highlight w:val="none"/>
        </w:rPr>
        <w:t>工程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u w:val="none"/>
          <w:lang w:val="en-US" w:eastAsia="zh-CN"/>
        </w:rPr>
      </w:pPr>
    </w:p>
    <w:tbl>
      <w:tblPr>
        <w:tblStyle w:val="11"/>
        <w:tblpPr w:leftFromText="180" w:rightFromText="180" w:vertAnchor="text" w:horzAnchor="page" w:tblpX="1724" w:tblpY="105"/>
        <w:tblOverlap w:val="never"/>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2259"/>
        <w:gridCol w:w="1673"/>
        <w:gridCol w:w="1860"/>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859"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序号</w:t>
            </w:r>
          </w:p>
        </w:tc>
        <w:tc>
          <w:tcPr>
            <w:tcW w:w="2259"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工程名称</w:t>
            </w:r>
          </w:p>
        </w:tc>
        <w:tc>
          <w:tcPr>
            <w:tcW w:w="167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工程内容</w:t>
            </w:r>
          </w:p>
        </w:tc>
        <w:tc>
          <w:tcPr>
            <w:tcW w:w="186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报价</w:t>
            </w:r>
          </w:p>
        </w:tc>
        <w:tc>
          <w:tcPr>
            <w:tcW w:w="187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含税价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859"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w:t>
            </w:r>
          </w:p>
        </w:tc>
        <w:tc>
          <w:tcPr>
            <w:tcW w:w="2259" w:type="dxa"/>
            <w:vAlign w:val="top"/>
          </w:tcPr>
          <w:p>
            <w:pPr>
              <w:tabs>
                <w:tab w:val="left" w:pos="729"/>
              </w:tabs>
              <w:bidi w:val="0"/>
              <w:jc w:val="center"/>
              <w:rPr>
                <w:rFonts w:hint="default"/>
                <w:u w:val="none"/>
                <w:lang w:val="en-US" w:eastAsia="zh-CN"/>
              </w:rPr>
            </w:pPr>
          </w:p>
          <w:p>
            <w:pPr>
              <w:bidi w:val="0"/>
              <w:jc w:val="center"/>
              <w:rPr>
                <w:rFonts w:hint="default"/>
                <w:u w:val="none"/>
                <w:lang w:val="en-US" w:eastAsia="zh-CN"/>
              </w:rPr>
            </w:pPr>
            <w:r>
              <w:rPr>
                <w:rFonts w:hint="eastAsia" w:ascii="仿宋" w:hAnsi="仿宋" w:eastAsia="仿宋" w:cs="仿宋"/>
                <w:sz w:val="24"/>
                <w:highlight w:val="none"/>
                <w:u w:val="none"/>
                <w:lang w:eastAsia="zh-CN"/>
              </w:rPr>
              <w:t>松峰港立面改造</w:t>
            </w:r>
          </w:p>
          <w:p>
            <w:pPr>
              <w:bidi w:val="0"/>
              <w:jc w:val="center"/>
              <w:rPr>
                <w:rFonts w:hint="default"/>
                <w:lang w:val="en-US" w:eastAsia="zh-CN"/>
              </w:rPr>
            </w:pPr>
          </w:p>
        </w:tc>
        <w:tc>
          <w:tcPr>
            <w:tcW w:w="167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bCs/>
                <w:sz w:val="24"/>
                <w:szCs w:val="24"/>
                <w:highlight w:val="none"/>
                <w:lang w:val="en-US" w:eastAsia="zh-CN"/>
              </w:rPr>
              <w:t>详见施工合同</w:t>
            </w:r>
          </w:p>
        </w:tc>
        <w:tc>
          <w:tcPr>
            <w:tcW w:w="186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审计结算价下浮</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w:t>
            </w:r>
          </w:p>
        </w:tc>
        <w:tc>
          <w:tcPr>
            <w:tcW w:w="187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sz w:val="24"/>
                <w:szCs w:val="24"/>
                <w:highlight w:val="none"/>
                <w:lang w:eastAsia="zh-CN"/>
              </w:rPr>
              <w:sym w:font="Wingdings 2" w:char="00A3"/>
            </w:r>
            <w:r>
              <w:rPr>
                <w:rFonts w:hint="eastAsia" w:ascii="仿宋" w:hAnsi="仿宋" w:eastAsia="仿宋" w:cs="仿宋"/>
                <w:sz w:val="24"/>
                <w:szCs w:val="24"/>
                <w:highlight w:val="none"/>
                <w:lang w:val="en-US" w:eastAsia="zh-CN"/>
              </w:rPr>
              <w:t xml:space="preserve">3%专票        </w:t>
            </w:r>
            <w:r>
              <w:rPr>
                <w:rFonts w:hint="eastAsia" w:ascii="仿宋" w:hAnsi="仿宋" w:eastAsia="仿宋" w:cs="仿宋"/>
                <w:sz w:val="24"/>
                <w:szCs w:val="24"/>
                <w:highlight w:val="none"/>
                <w:lang w:eastAsia="zh-CN"/>
              </w:rPr>
              <w:sym w:font="Wingdings 2" w:char="0052"/>
            </w:r>
            <w:r>
              <w:rPr>
                <w:rFonts w:hint="eastAsia" w:ascii="仿宋" w:hAnsi="仿宋" w:eastAsia="仿宋" w:cs="仿宋"/>
                <w:sz w:val="24"/>
                <w:szCs w:val="24"/>
                <w:highlight w:val="none"/>
                <w:lang w:val="en-US" w:eastAsia="zh-CN"/>
              </w:rPr>
              <w:t>9%专票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59"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w:t>
            </w:r>
          </w:p>
        </w:tc>
        <w:tc>
          <w:tcPr>
            <w:tcW w:w="2259" w:type="dxa"/>
            <w:vAlign w:val="top"/>
          </w:tcPr>
          <w:p>
            <w:pPr>
              <w:bidi w:val="0"/>
              <w:jc w:val="left"/>
              <w:rPr>
                <w:rFonts w:hint="eastAsia" w:ascii="Times New Roman" w:hAnsi="Times New Roman" w:eastAsia="宋体" w:cs="Times New Roman"/>
                <w:kern w:val="2"/>
                <w:sz w:val="21"/>
                <w:szCs w:val="24"/>
                <w:lang w:val="en-US" w:eastAsia="zh-CN" w:bidi="ar-SA"/>
              </w:rPr>
            </w:pPr>
          </w:p>
        </w:tc>
        <w:tc>
          <w:tcPr>
            <w:tcW w:w="167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_GB2312" w:hAnsi="宋体" w:eastAsia="仿宋_GB2312"/>
                <w:sz w:val="24"/>
                <w:szCs w:val="24"/>
                <w:highlight w:val="none"/>
                <w:lang w:val="en-US" w:eastAsia="zh-CN"/>
              </w:rPr>
            </w:pPr>
          </w:p>
        </w:tc>
        <w:tc>
          <w:tcPr>
            <w:tcW w:w="186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240" w:firstLineChars="100"/>
              <w:jc w:val="both"/>
              <w:textAlignment w:val="auto"/>
              <w:rPr>
                <w:rFonts w:hint="default" w:ascii="仿宋_GB2312" w:hAnsi="宋体" w:eastAsia="仿宋_GB2312"/>
                <w:b w:val="0"/>
                <w:bCs w:val="0"/>
                <w:sz w:val="24"/>
                <w:szCs w:val="24"/>
                <w:highlight w:val="none"/>
                <w:lang w:val="en-US" w:eastAsia="zh-CN"/>
              </w:rPr>
            </w:pPr>
          </w:p>
        </w:tc>
        <w:tc>
          <w:tcPr>
            <w:tcW w:w="187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59"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w:t>
            </w:r>
          </w:p>
        </w:tc>
        <w:tc>
          <w:tcPr>
            <w:tcW w:w="2259" w:type="dxa"/>
            <w:vAlign w:val="top"/>
          </w:tcPr>
          <w:p>
            <w:pPr>
              <w:spacing w:line="360" w:lineRule="auto"/>
              <w:jc w:val="both"/>
              <w:rPr>
                <w:rFonts w:hint="eastAsia" w:ascii="仿宋_GB2312" w:hAnsi="宋体" w:eastAsia="仿宋_GB2312"/>
                <w:b w:val="0"/>
                <w:bCs w:val="0"/>
                <w:sz w:val="24"/>
                <w:szCs w:val="24"/>
                <w:highlight w:val="none"/>
                <w:lang w:val="en-US" w:eastAsia="zh-CN"/>
              </w:rPr>
            </w:pPr>
          </w:p>
        </w:tc>
        <w:tc>
          <w:tcPr>
            <w:tcW w:w="167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_GB2312" w:hAnsi="宋体" w:eastAsia="仿宋_GB2312"/>
                <w:sz w:val="24"/>
                <w:szCs w:val="24"/>
                <w:highlight w:val="none"/>
                <w:lang w:val="en-US" w:eastAsia="zh-CN"/>
              </w:rPr>
            </w:pPr>
          </w:p>
        </w:tc>
        <w:tc>
          <w:tcPr>
            <w:tcW w:w="186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240" w:firstLineChars="100"/>
              <w:jc w:val="both"/>
              <w:textAlignment w:val="auto"/>
              <w:rPr>
                <w:rFonts w:hint="eastAsia" w:ascii="仿宋_GB2312" w:hAnsi="宋体" w:eastAsia="仿宋_GB2312"/>
                <w:b w:val="0"/>
                <w:bCs w:val="0"/>
                <w:sz w:val="24"/>
                <w:szCs w:val="24"/>
                <w:highlight w:val="none"/>
                <w:lang w:val="en-US" w:eastAsia="zh-CN"/>
              </w:rPr>
            </w:pPr>
          </w:p>
        </w:tc>
        <w:tc>
          <w:tcPr>
            <w:tcW w:w="187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sz w:val="24"/>
                <w:szCs w:val="24"/>
                <w:highlight w:val="none"/>
                <w:lang w:eastAsia="zh-CN"/>
              </w:rPr>
            </w:pP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val="0"/>
          <w:bCs w:val="0"/>
          <w:sz w:val="24"/>
          <w:szCs w:val="24"/>
          <w:highlight w:val="none"/>
          <w:u w:val="none"/>
          <w:lang w:val="en-US" w:eastAsia="zh-CN"/>
        </w:rPr>
      </w:pPr>
      <w:r>
        <w:rPr>
          <w:rFonts w:hint="eastAsia" w:ascii="仿宋" w:hAnsi="仿宋" w:eastAsia="仿宋" w:cs="仿宋"/>
          <w:sz w:val="24"/>
          <w:szCs w:val="24"/>
          <w:highlight w:val="none"/>
          <w:u w:val="none"/>
          <w:lang w:val="en-US" w:eastAsia="zh-CN"/>
        </w:rPr>
        <w:t>备注：</w:t>
      </w:r>
      <w:r>
        <w:rPr>
          <w:rFonts w:hint="eastAsia" w:ascii="仿宋" w:hAnsi="仿宋" w:eastAsia="仿宋" w:cs="仿宋"/>
          <w:b w:val="0"/>
          <w:bCs w:val="0"/>
          <w:kern w:val="0"/>
          <w:sz w:val="24"/>
          <w:szCs w:val="24"/>
          <w:highlight w:val="none"/>
          <w:lang w:val="en-US" w:eastAsia="zh-CN"/>
        </w:rPr>
        <w:t>本项目设置最高限价，下浮率不得低于15%，且提供9%增值税专用发票，报价超过最高限价视为无效报名文件。</w:t>
      </w: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highlight w:val="none"/>
          <w:lang w:val="en-US" w:eastAsia="zh-CN"/>
        </w:rPr>
      </w:pPr>
      <w:r>
        <w:rPr>
          <w:rFonts w:hint="eastAsia" w:ascii="仿宋_GB2312" w:eastAsia="仿宋_GB2312"/>
          <w:sz w:val="24"/>
          <w:szCs w:val="30"/>
          <w:highlight w:val="none"/>
          <w:lang w:val="en-US" w:eastAsia="zh-CN"/>
        </w:rPr>
        <w:t xml:space="preserve">                          </w:t>
      </w:r>
    </w:p>
    <w:p>
      <w:pPr>
        <w:pStyle w:val="5"/>
        <w:ind w:left="0" w:leftChars="0" w:firstLine="0" w:firstLineChars="0"/>
        <w:rPr>
          <w:rFonts w:hint="eastAsia" w:ascii="仿宋_GB2312" w:eastAsia="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30"/>
          <w:highlight w:val="none"/>
          <w:u w:val="none"/>
          <w:lang w:val="en-US" w:eastAsia="zh-CN"/>
        </w:rPr>
        <w:t xml:space="preserve">                             </w:t>
      </w:r>
      <w:r>
        <w:rPr>
          <w:rFonts w:hint="eastAsia" w:ascii="仿宋" w:hAnsi="仿宋" w:eastAsia="仿宋" w:cs="仿宋"/>
          <w:sz w:val="24"/>
          <w:szCs w:val="24"/>
          <w:highlight w:val="none"/>
          <w:u w:val="none"/>
          <w:lang w:val="en-US" w:eastAsia="zh-CN"/>
        </w:rPr>
        <w:t xml:space="preserve">        报名单位（公章）：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ighlight w:val="none"/>
          <w:lang w:val="en-US" w:eastAsia="zh-CN"/>
        </w:rPr>
      </w:pP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highlight w:val="none"/>
          <w:lang w:val="en-US" w:eastAsia="zh-CN" w:bidi="ar-SA"/>
        </w:rPr>
        <w:sectPr>
          <w:footerReference r:id="rId5" w:type="default"/>
          <w:pgSz w:w="11906" w:h="16838"/>
          <w:pgMar w:top="1440" w:right="1701" w:bottom="1440" w:left="1701" w:header="851" w:footer="992" w:gutter="0"/>
          <w:cols w:space="425" w:num="1"/>
          <w:docGrid w:type="lines" w:linePitch="312" w:charSpace="0"/>
        </w:sectPr>
      </w:pPr>
      <w:r>
        <w:rPr>
          <w:rFonts w:hint="eastAsia" w:ascii="仿宋" w:hAnsi="仿宋" w:eastAsia="仿宋" w:cs="仿宋"/>
          <w:sz w:val="30"/>
          <w:highlight w:val="none"/>
          <w:u w:val="none"/>
          <w:lang w:val="en-US" w:eastAsia="zh-CN"/>
        </w:rPr>
        <w:t xml:space="preserve">                               </w:t>
      </w:r>
      <w:r>
        <w:rPr>
          <w:rFonts w:hint="eastAsia" w:ascii="仿宋" w:hAnsi="仿宋" w:eastAsia="仿宋" w:cs="仿宋"/>
          <w:sz w:val="24"/>
          <w:szCs w:val="24"/>
          <w:highlight w:val="none"/>
          <w:u w:val="none"/>
          <w:lang w:val="en-US" w:eastAsia="zh-CN"/>
        </w:rPr>
        <w:t>日期：</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日</w:t>
      </w:r>
    </w:p>
    <w:p>
      <w:pPr>
        <w:spacing w:after="312" w:afterLines="100" w:line="480" w:lineRule="exact"/>
        <w:outlineLvl w:val="1"/>
        <w:rPr>
          <w:rFonts w:hint="eastAsia" w:ascii="仿宋" w:hAnsi="仿宋" w:eastAsia="仿宋" w:cs="仿宋"/>
          <w:b/>
          <w:bCs/>
          <w:sz w:val="30"/>
          <w:szCs w:val="30"/>
          <w:highlight w:val="none"/>
          <w:lang w:val="en-US" w:eastAsia="zh-CN"/>
        </w:rPr>
      </w:pPr>
      <w:bookmarkStart w:id="2" w:name="_Toc21954"/>
      <w:bookmarkStart w:id="3" w:name="_Toc1033"/>
      <w:bookmarkStart w:id="4" w:name="_Toc3508"/>
      <w:r>
        <w:rPr>
          <w:rFonts w:hint="eastAsia" w:ascii="仿宋" w:hAnsi="仿宋" w:eastAsia="仿宋" w:cs="仿宋"/>
          <w:b/>
          <w:bCs/>
          <w:sz w:val="24"/>
          <w:highlight w:val="none"/>
        </w:rPr>
        <w:t xml:space="preserve">附件5 </w:t>
      </w:r>
      <w:r>
        <w:rPr>
          <w:rFonts w:hint="eastAsia" w:ascii="仿宋" w:hAnsi="仿宋" w:eastAsia="仿宋"/>
          <w:b/>
          <w:bCs/>
          <w:sz w:val="32"/>
          <w:szCs w:val="32"/>
          <w:highlight w:val="none"/>
        </w:rPr>
        <w:t xml:space="preserve">                        </w:t>
      </w:r>
      <w:r>
        <w:rPr>
          <w:rFonts w:hint="eastAsia" w:ascii="仿宋" w:hAnsi="仿宋" w:eastAsia="仿宋"/>
          <w:b/>
          <w:bCs/>
          <w:sz w:val="32"/>
          <w:szCs w:val="22"/>
          <w:highlight w:val="none"/>
        </w:rPr>
        <w:t xml:space="preserve">      </w:t>
      </w:r>
      <w:r>
        <w:rPr>
          <w:rFonts w:hint="eastAsia" w:ascii="仿宋" w:hAnsi="仿宋" w:eastAsia="仿宋" w:cs="仿宋"/>
          <w:b/>
          <w:bCs/>
          <w:sz w:val="30"/>
          <w:szCs w:val="30"/>
          <w:highlight w:val="none"/>
        </w:rPr>
        <w:t>现场负责人</w:t>
      </w:r>
      <w:bookmarkEnd w:id="2"/>
      <w:r>
        <w:rPr>
          <w:rFonts w:hint="eastAsia" w:ascii="仿宋" w:hAnsi="仿宋" w:eastAsia="仿宋" w:cs="仿宋"/>
          <w:b/>
          <w:bCs/>
          <w:sz w:val="30"/>
          <w:szCs w:val="30"/>
          <w:highlight w:val="none"/>
          <w:lang w:val="en-US" w:eastAsia="zh-CN"/>
        </w:rPr>
        <w:t>简历</w:t>
      </w:r>
    </w:p>
    <w:tbl>
      <w:tblPr>
        <w:tblStyle w:val="11"/>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施工内容</w:t>
            </w:r>
          </w:p>
        </w:tc>
        <w:tc>
          <w:tcPr>
            <w:tcW w:w="2316"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证明人及联系方式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highlight w:val="none"/>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highlight w:val="none"/>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p>
        </w:tc>
      </w:tr>
      <w:tr>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highlight w:val="none"/>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p>
        </w:tc>
      </w:tr>
    </w:tbl>
    <w:p>
      <w:pPr>
        <w:spacing w:line="560" w:lineRule="exact"/>
        <w:rPr>
          <w:rFonts w:hint="eastAsia" w:ascii="方正小标宋_GBK" w:hAnsi="方正小标宋_GBK" w:eastAsia="仿宋" w:cs="方正小标宋_GBK"/>
          <w:b/>
          <w:bCs/>
          <w:sz w:val="24"/>
          <w:highlight w:val="none"/>
          <w:lang w:eastAsia="zh-CN"/>
        </w:rPr>
        <w:sectPr>
          <w:footerReference r:id="rId6"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highlight w:val="none"/>
        </w:rPr>
        <w:t>注：“现场负责人”须有类似工作经验，且提供佐证资料</w:t>
      </w:r>
      <w:r>
        <w:rPr>
          <w:rFonts w:hint="eastAsia" w:ascii="仿宋" w:hAnsi="仿宋" w:eastAsia="仿宋" w:cs="仿宋"/>
          <w:sz w:val="24"/>
          <w:highlight w:val="none"/>
          <w:lang w:eastAsia="zh-CN"/>
        </w:rPr>
        <w:t>。</w:t>
      </w:r>
    </w:p>
    <w:p>
      <w:pPr>
        <w:spacing w:line="560" w:lineRule="exact"/>
        <w:outlineLvl w:val="0"/>
        <w:rPr>
          <w:rFonts w:ascii="仿宋" w:hAnsi="仿宋" w:eastAsia="仿宋" w:cs="仿宋"/>
          <w:b/>
          <w:bCs/>
          <w:sz w:val="32"/>
          <w:szCs w:val="32"/>
          <w:highlight w:val="none"/>
        </w:rPr>
      </w:pPr>
      <w:r>
        <w:rPr>
          <w:rFonts w:hint="eastAsia" w:ascii="仿宋" w:hAnsi="仿宋" w:eastAsia="仿宋" w:cs="仿宋"/>
          <w:b/>
          <w:bCs/>
          <w:sz w:val="24"/>
          <w:highlight w:val="none"/>
        </w:rPr>
        <w:t xml:space="preserve">附件6 </w:t>
      </w:r>
      <w:r>
        <w:rPr>
          <w:rFonts w:hint="eastAsia" w:ascii="仿宋" w:hAnsi="仿宋" w:eastAsia="仿宋"/>
          <w:b/>
          <w:bCs/>
          <w:sz w:val="32"/>
          <w:szCs w:val="22"/>
          <w:highlight w:val="none"/>
        </w:rPr>
        <w:t xml:space="preserve">                </w:t>
      </w:r>
      <w:r>
        <w:rPr>
          <w:rFonts w:hint="eastAsia" w:ascii="仿宋" w:hAnsi="仿宋" w:eastAsia="仿宋" w:cs="仿宋"/>
          <w:b/>
          <w:bCs/>
          <w:sz w:val="32"/>
          <w:szCs w:val="32"/>
          <w:highlight w:val="none"/>
        </w:rPr>
        <w:t>施工组织方案</w:t>
      </w:r>
    </w:p>
    <w:p>
      <w:pPr>
        <w:spacing w:line="560" w:lineRule="exact"/>
        <w:outlineLvl w:val="1"/>
        <w:rPr>
          <w:rFonts w:ascii="仿宋" w:hAnsi="仿宋" w:eastAsia="仿宋" w:cs="仿宋"/>
          <w:b/>
          <w:bCs/>
          <w:sz w:val="28"/>
          <w:szCs w:val="28"/>
          <w:highlight w:val="none"/>
        </w:rPr>
      </w:pPr>
      <w:bookmarkStart w:id="5" w:name="_Toc14147"/>
      <w:bookmarkStart w:id="6" w:name="_Toc15385"/>
      <w:bookmarkStart w:id="7" w:name="_Toc2509"/>
      <w:bookmarkStart w:id="8" w:name="_Toc30813"/>
      <w:bookmarkStart w:id="9" w:name="_Toc22876"/>
      <w:bookmarkStart w:id="10" w:name="_Toc23981"/>
      <w:r>
        <w:rPr>
          <w:rFonts w:hint="eastAsia" w:ascii="仿宋" w:hAnsi="仿宋" w:eastAsia="仿宋" w:cs="仿宋"/>
          <w:b/>
          <w:bCs/>
          <w:sz w:val="28"/>
          <w:szCs w:val="28"/>
          <w:highlight w:val="none"/>
        </w:rPr>
        <w:t>1、项目进度计划表</w:t>
      </w:r>
      <w:bookmarkEnd w:id="5"/>
      <w:bookmarkEnd w:id="6"/>
      <w:bookmarkEnd w:id="7"/>
      <w:bookmarkEnd w:id="8"/>
      <w:bookmarkEnd w:id="9"/>
      <w:bookmarkEnd w:id="10"/>
    </w:p>
    <w:tbl>
      <w:tblPr>
        <w:tblStyle w:val="11"/>
        <w:tblW w:w="910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501"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501"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01"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9" w:hRule="atLeast"/>
        </w:trPr>
        <w:tc>
          <w:tcPr>
            <w:tcW w:w="9101" w:type="dxa"/>
            <w:gridSpan w:val="6"/>
          </w:tcPr>
          <w:p>
            <w:pPr>
              <w:rPr>
                <w:rFonts w:ascii="宋体" w:hAnsi="宋体" w:cs="宋体"/>
                <w:kern w:val="0"/>
                <w:szCs w:val="21"/>
                <w:highlight w:val="none"/>
              </w:rPr>
            </w:pPr>
          </w:p>
        </w:tc>
      </w:tr>
    </w:tbl>
    <w:p>
      <w:pPr>
        <w:spacing w:line="560" w:lineRule="exact"/>
        <w:outlineLvl w:val="1"/>
        <w:rPr>
          <w:rFonts w:ascii="仿宋" w:hAnsi="仿宋" w:eastAsia="仿宋" w:cs="仿宋"/>
          <w:b/>
          <w:bCs/>
          <w:sz w:val="28"/>
          <w:szCs w:val="28"/>
          <w:highlight w:val="none"/>
        </w:rPr>
      </w:pPr>
      <w:bookmarkStart w:id="11" w:name="_Toc7667"/>
      <w:bookmarkStart w:id="12" w:name="_Toc12822"/>
      <w:bookmarkStart w:id="13" w:name="_Toc31950"/>
      <w:bookmarkStart w:id="14" w:name="_Toc31659"/>
      <w:bookmarkStart w:id="15" w:name="_Toc12749"/>
      <w:bookmarkStart w:id="16" w:name="_Toc23445"/>
      <w:r>
        <w:rPr>
          <w:rFonts w:hint="eastAsia" w:ascii="仿宋" w:hAnsi="仿宋" w:eastAsia="仿宋" w:cs="仿宋"/>
          <w:b/>
          <w:bCs/>
          <w:sz w:val="28"/>
          <w:szCs w:val="28"/>
          <w:highlight w:val="none"/>
        </w:rPr>
        <w:t>2、安全管理措施</w:t>
      </w:r>
      <w:bookmarkEnd w:id="11"/>
      <w:bookmarkEnd w:id="12"/>
      <w:bookmarkEnd w:id="13"/>
      <w:bookmarkEnd w:id="14"/>
      <w:bookmarkEnd w:id="15"/>
      <w:bookmarkEnd w:id="16"/>
    </w:p>
    <w:tbl>
      <w:tblPr>
        <w:tblStyle w:val="11"/>
        <w:tblW w:w="909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492"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492"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92"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4" w:hRule="atLeast"/>
        </w:trPr>
        <w:tc>
          <w:tcPr>
            <w:tcW w:w="9092" w:type="dxa"/>
            <w:gridSpan w:val="6"/>
          </w:tcPr>
          <w:p>
            <w:pPr>
              <w:rPr>
                <w:rFonts w:ascii="宋体" w:hAnsi="宋体" w:cs="宋体"/>
                <w:kern w:val="0"/>
                <w:szCs w:val="21"/>
                <w:highlight w:val="none"/>
              </w:rPr>
            </w:pPr>
          </w:p>
        </w:tc>
      </w:tr>
    </w:tbl>
    <w:p>
      <w:pPr>
        <w:spacing w:after="156" w:afterLines="50" w:line="480" w:lineRule="exact"/>
        <w:rPr>
          <w:rFonts w:ascii="仿宋" w:hAnsi="仿宋" w:eastAsia="仿宋"/>
          <w:bCs/>
          <w:sz w:val="32"/>
          <w:szCs w:val="32"/>
          <w:highlight w:val="none"/>
        </w:rPr>
      </w:pPr>
    </w:p>
    <w:p>
      <w:pPr>
        <w:spacing w:after="156" w:afterLines="50" w:line="480" w:lineRule="exact"/>
        <w:rPr>
          <w:rFonts w:ascii="仿宋" w:hAnsi="仿宋" w:eastAsia="仿宋"/>
          <w:bCs/>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highlight w:val="none"/>
        </w:rPr>
      </w:pPr>
      <w:bookmarkStart w:id="17" w:name="_Toc156"/>
      <w:bookmarkStart w:id="18" w:name="_Toc9515"/>
      <w:bookmarkStart w:id="19" w:name="_Toc6331"/>
      <w:bookmarkStart w:id="20" w:name="_Toc23406"/>
      <w:bookmarkStart w:id="21" w:name="_Toc24950"/>
      <w:bookmarkStart w:id="22" w:name="_Toc9234"/>
      <w:r>
        <w:rPr>
          <w:rFonts w:hint="eastAsia" w:ascii="仿宋" w:hAnsi="仿宋" w:eastAsia="仿宋" w:cs="仿宋"/>
          <w:b/>
          <w:bCs/>
          <w:sz w:val="28"/>
          <w:szCs w:val="28"/>
          <w:highlight w:val="none"/>
        </w:rPr>
        <w:t>3、质量管理措施</w:t>
      </w:r>
      <w:bookmarkEnd w:id="17"/>
      <w:bookmarkEnd w:id="18"/>
      <w:bookmarkEnd w:id="19"/>
      <w:bookmarkEnd w:id="20"/>
      <w:bookmarkEnd w:id="21"/>
      <w:bookmarkEnd w:id="22"/>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highlight w:val="none"/>
              </w:rPr>
            </w:pPr>
          </w:p>
        </w:tc>
      </w:tr>
    </w:tbl>
    <w:p>
      <w:pPr>
        <w:spacing w:after="156" w:afterLines="50" w:line="480" w:lineRule="exact"/>
        <w:rPr>
          <w:rFonts w:ascii="仿宋" w:hAnsi="仿宋" w:eastAsia="仿宋"/>
          <w:bCs/>
          <w:sz w:val="32"/>
          <w:szCs w:val="32"/>
          <w:highlight w:val="none"/>
        </w:rPr>
      </w:pPr>
    </w:p>
    <w:p>
      <w:pPr>
        <w:spacing w:after="156" w:afterLines="50" w:line="480" w:lineRule="exact"/>
        <w:rPr>
          <w:rFonts w:ascii="仿宋" w:hAnsi="仿宋" w:eastAsia="仿宋"/>
          <w:bCs/>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highlight w:val="none"/>
        </w:rPr>
      </w:pPr>
      <w:bookmarkStart w:id="23" w:name="_Toc22403"/>
      <w:bookmarkStart w:id="24" w:name="_Toc12086"/>
      <w:bookmarkStart w:id="25" w:name="_Toc32221"/>
      <w:bookmarkStart w:id="26" w:name="_Toc16742"/>
      <w:bookmarkStart w:id="27" w:name="_Toc15910"/>
      <w:bookmarkStart w:id="28" w:name="_Toc1146"/>
      <w:r>
        <w:rPr>
          <w:rFonts w:hint="eastAsia" w:ascii="仿宋" w:hAnsi="仿宋" w:eastAsia="仿宋" w:cs="仿宋"/>
          <w:b/>
          <w:bCs/>
          <w:sz w:val="28"/>
          <w:szCs w:val="28"/>
          <w:highlight w:val="none"/>
        </w:rPr>
        <w:t>4、文明施工管理措施</w:t>
      </w:r>
      <w:bookmarkEnd w:id="23"/>
      <w:bookmarkEnd w:id="24"/>
      <w:bookmarkEnd w:id="25"/>
      <w:bookmarkEnd w:id="26"/>
      <w:bookmarkEnd w:id="27"/>
      <w:bookmarkEnd w:id="28"/>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企业名称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highlight w:val="none"/>
              </w:rPr>
            </w:pPr>
          </w:p>
        </w:tc>
      </w:tr>
    </w:tbl>
    <w:p>
      <w:pPr>
        <w:spacing w:after="156" w:afterLines="50" w:line="480" w:lineRule="exact"/>
        <w:rPr>
          <w:rFonts w:ascii="仿宋" w:hAnsi="仿宋" w:eastAsia="仿宋"/>
          <w:bCs/>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highlight w:val="none"/>
        </w:rPr>
      </w:pPr>
      <w:bookmarkStart w:id="29" w:name="_Toc27064"/>
      <w:bookmarkStart w:id="30" w:name="_Toc64"/>
      <w:bookmarkStart w:id="31" w:name="_Toc25921"/>
      <w:bookmarkStart w:id="32" w:name="_Toc29993"/>
      <w:bookmarkStart w:id="33" w:name="_Toc1134"/>
      <w:bookmarkStart w:id="34" w:name="_Toc28379"/>
      <w:r>
        <w:rPr>
          <w:rFonts w:hint="eastAsia" w:ascii="仿宋" w:hAnsi="仿宋" w:eastAsia="仿宋" w:cs="仿宋"/>
          <w:b/>
          <w:bCs/>
          <w:sz w:val="28"/>
          <w:szCs w:val="28"/>
          <w:highlight w:val="none"/>
        </w:rPr>
        <w:t>5、承接本工程的优势</w:t>
      </w:r>
      <w:bookmarkEnd w:id="29"/>
      <w:bookmarkEnd w:id="30"/>
      <w:bookmarkEnd w:id="31"/>
      <w:bookmarkEnd w:id="32"/>
      <w:bookmarkEnd w:id="33"/>
      <w:bookmarkEnd w:id="34"/>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企业名称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专业</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highlight w:val="none"/>
              </w:rPr>
            </w:pPr>
          </w:p>
        </w:tc>
      </w:tr>
    </w:tbl>
    <w:p>
      <w:pPr>
        <w:pStyle w:val="5"/>
        <w:spacing w:line="360" w:lineRule="auto"/>
        <w:ind w:firstLine="0"/>
        <w:rPr>
          <w:rFonts w:ascii="方正小标宋_GBK" w:hAnsi="方正小标宋_GBK" w:eastAsia="方正小标宋_GBK" w:cs="方正小标宋_GBK"/>
          <w:b/>
          <w:bCs/>
          <w:sz w:val="24"/>
          <w:szCs w:val="24"/>
          <w:highlight w:val="none"/>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sz w:val="28"/>
          <w:szCs w:val="28"/>
          <w:highlight w:val="none"/>
        </w:rPr>
      </w:pPr>
      <w:r>
        <w:rPr>
          <w:rFonts w:hint="eastAsia" w:ascii="仿宋" w:hAnsi="仿宋" w:eastAsia="仿宋" w:cs="仿宋"/>
          <w:b/>
          <w:bCs/>
          <w:sz w:val="24"/>
          <w:highlight w:val="none"/>
        </w:rPr>
        <w:t xml:space="preserve">附件7                      </w:t>
      </w:r>
      <w:r>
        <w:rPr>
          <w:rFonts w:hint="eastAsia" w:ascii="仿宋" w:hAnsi="仿宋" w:eastAsia="仿宋" w:cs="仿宋"/>
          <w:b/>
          <w:bCs/>
          <w:sz w:val="28"/>
          <w:szCs w:val="28"/>
          <w:highlight w:val="none"/>
        </w:rPr>
        <w:t>施工业绩汇总表</w:t>
      </w:r>
    </w:p>
    <w:tbl>
      <w:tblPr>
        <w:tblStyle w:val="11"/>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1960" w:type="dxa"/>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206" w:type="dxa"/>
            <w:vAlign w:val="center"/>
          </w:tcPr>
          <w:p>
            <w:pPr>
              <w:widowControl/>
              <w:jc w:val="center"/>
              <w:rPr>
                <w:rFonts w:ascii="宋体" w:hAnsi="宋体" w:cs="宋体"/>
                <w:kern w:val="0"/>
                <w:szCs w:val="21"/>
                <w:highlight w:val="none"/>
              </w:rPr>
            </w:pPr>
          </w:p>
        </w:tc>
        <w:tc>
          <w:tcPr>
            <w:tcW w:w="11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1960" w:type="dxa"/>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206" w:type="dxa"/>
            <w:vAlign w:val="center"/>
          </w:tcPr>
          <w:p>
            <w:pPr>
              <w:widowControl/>
              <w:jc w:val="center"/>
              <w:rPr>
                <w:rFonts w:ascii="宋体" w:hAnsi="宋体" w:cs="宋体"/>
                <w:kern w:val="0"/>
                <w:szCs w:val="21"/>
                <w:highlight w:val="none"/>
              </w:rPr>
            </w:pPr>
          </w:p>
        </w:tc>
        <w:tc>
          <w:tcPr>
            <w:tcW w:w="11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spacing w:val="100"/>
                <w:kern w:val="0"/>
                <w:szCs w:val="21"/>
                <w:highlight w:val="none"/>
              </w:rPr>
            </w:pPr>
            <w:r>
              <w:rPr>
                <w:rFonts w:hint="eastAsia" w:ascii="宋体" w:hAnsi="宋体" w:cs="宋体"/>
                <w:spacing w:val="100"/>
                <w:kern w:val="0"/>
                <w:szCs w:val="21"/>
                <w:highlight w:val="none"/>
              </w:rPr>
              <w:t>类似工程业绩</w:t>
            </w:r>
          </w:p>
        </w:tc>
        <w:tc>
          <w:tcPr>
            <w:tcW w:w="2739" w:type="dxa"/>
            <w:gridSpan w:val="2"/>
            <w:vAlign w:val="center"/>
          </w:tcPr>
          <w:p>
            <w:pPr>
              <w:jc w:val="center"/>
              <w:rPr>
                <w:rFonts w:ascii="宋体" w:hAnsi="宋体" w:cs="宋体"/>
                <w:kern w:val="0"/>
                <w:szCs w:val="21"/>
                <w:highlight w:val="none"/>
              </w:rPr>
            </w:pPr>
            <w:r>
              <w:rPr>
                <w:rFonts w:hint="eastAsia" w:ascii="宋体" w:hAnsi="宋体" w:cs="宋体"/>
                <w:kern w:val="0"/>
                <w:szCs w:val="21"/>
                <w:highlight w:val="none"/>
              </w:rPr>
              <w:t>工程名称</w:t>
            </w: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施工时间</w:t>
            </w:r>
          </w:p>
        </w:tc>
        <w:tc>
          <w:tcPr>
            <w:tcW w:w="2337"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工程地点</w:t>
            </w:r>
          </w:p>
        </w:tc>
        <w:tc>
          <w:tcPr>
            <w:tcW w:w="178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kern w:val="0"/>
                <w:szCs w:val="21"/>
                <w:highlight w:val="none"/>
              </w:rPr>
            </w:pPr>
            <w:r>
              <w:rPr>
                <w:rFonts w:hint="eastAsia" w:ascii="宋体" w:hAnsi="宋体" w:cs="宋体"/>
                <w:spacing w:val="100"/>
                <w:kern w:val="0"/>
                <w:szCs w:val="21"/>
                <w:highlight w:val="none"/>
              </w:rPr>
              <w:t>获奖情况</w:t>
            </w:r>
          </w:p>
        </w:tc>
        <w:tc>
          <w:tcPr>
            <w:tcW w:w="2739"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奖项名称</w:t>
            </w: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获奖时间</w:t>
            </w:r>
          </w:p>
        </w:tc>
        <w:tc>
          <w:tcPr>
            <w:tcW w:w="1206"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证明人</w:t>
            </w:r>
          </w:p>
        </w:tc>
        <w:tc>
          <w:tcPr>
            <w:tcW w:w="2914"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bl>
    <w:p>
      <w:pPr>
        <w:spacing w:line="560" w:lineRule="exact"/>
        <w:rPr>
          <w:highlight w:val="none"/>
        </w:rPr>
      </w:pPr>
      <w:r>
        <w:rPr>
          <w:rFonts w:hint="eastAsia"/>
          <w:highlight w:val="none"/>
        </w:rPr>
        <w:t>注：“类似业绩、获奖情况”须提供合同（原件扫描件）</w:t>
      </w:r>
      <w:r>
        <w:rPr>
          <w:rFonts w:hint="eastAsia"/>
          <w:highlight w:val="none"/>
          <w:lang w:eastAsia="zh-CN"/>
        </w:rPr>
        <w:t>、</w:t>
      </w:r>
      <w:r>
        <w:rPr>
          <w:rFonts w:hint="eastAsia"/>
          <w:highlight w:val="none"/>
          <w:lang w:val="en-US" w:eastAsia="zh-CN"/>
        </w:rPr>
        <w:t>发票原件扫描件</w:t>
      </w:r>
      <w:r>
        <w:rPr>
          <w:rFonts w:hint="eastAsia"/>
          <w:highlight w:val="none"/>
        </w:rPr>
        <w:t>。</w:t>
      </w:r>
    </w:p>
    <w:p>
      <w:pPr>
        <w:pStyle w:val="5"/>
        <w:spacing w:line="360" w:lineRule="auto"/>
        <w:ind w:firstLine="0"/>
        <w:rPr>
          <w:rFonts w:ascii="仿宋" w:hAnsi="仿宋" w:eastAsia="仿宋" w:cs="仿宋"/>
          <w:b/>
          <w:bCs/>
          <w:sz w:val="24"/>
          <w:szCs w:val="24"/>
          <w:highlight w:val="none"/>
        </w:rPr>
      </w:pPr>
    </w:p>
    <w:p>
      <w:pPr>
        <w:spacing w:line="560" w:lineRule="exact"/>
        <w:outlineLvl w:val="0"/>
        <w:rPr>
          <w:rFonts w:ascii="仿宋" w:hAnsi="仿宋" w:eastAsia="仿宋" w:cs="仿宋"/>
          <w:b/>
          <w:bCs/>
          <w:sz w:val="28"/>
          <w:szCs w:val="28"/>
          <w:highlight w:val="none"/>
        </w:rPr>
      </w:pPr>
      <w:bookmarkStart w:id="35" w:name="_Toc27987"/>
      <w:bookmarkStart w:id="36" w:name="_Toc15911"/>
      <w:r>
        <w:rPr>
          <w:rFonts w:hint="eastAsia" w:ascii="仿宋" w:hAnsi="仿宋" w:eastAsia="仿宋" w:cs="仿宋"/>
          <w:b/>
          <w:bCs/>
          <w:sz w:val="24"/>
          <w:highlight w:val="none"/>
        </w:rPr>
        <w:t xml:space="preserve">附件8 </w:t>
      </w:r>
      <w:r>
        <w:rPr>
          <w:rFonts w:hint="eastAsia" w:ascii="仿宋" w:hAnsi="仿宋" w:eastAsia="仿宋"/>
          <w:b/>
          <w:bCs/>
          <w:sz w:val="32"/>
          <w:szCs w:val="22"/>
          <w:highlight w:val="none"/>
        </w:rPr>
        <w:t xml:space="preserve">         </w:t>
      </w:r>
      <w:r>
        <w:rPr>
          <w:rFonts w:hint="eastAsia" w:ascii="仿宋" w:hAnsi="仿宋" w:eastAsia="仿宋" w:cs="仿宋"/>
          <w:b/>
          <w:bCs/>
          <w:sz w:val="28"/>
          <w:szCs w:val="28"/>
          <w:highlight w:val="none"/>
        </w:rPr>
        <w:t xml:space="preserve">     拟投入机械设备表</w:t>
      </w:r>
      <w:bookmarkEnd w:id="35"/>
      <w:bookmarkEnd w:id="36"/>
    </w:p>
    <w:tbl>
      <w:tblPr>
        <w:tblStyle w:val="11"/>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rPr>
                <w:highlight w:val="none"/>
              </w:rPr>
            </w:pPr>
            <w:r>
              <w:rPr>
                <w:rFonts w:hint="eastAsia"/>
                <w:highlight w:val="none"/>
              </w:rPr>
              <w:t>序号</w:t>
            </w:r>
          </w:p>
        </w:tc>
        <w:tc>
          <w:tcPr>
            <w:tcW w:w="1604" w:type="dxa"/>
            <w:vAlign w:val="center"/>
          </w:tcPr>
          <w:p>
            <w:pPr>
              <w:pStyle w:val="6"/>
              <w:adjustRightInd w:val="0"/>
              <w:snapToGrid w:val="0"/>
              <w:spacing w:line="400" w:lineRule="atLeast"/>
              <w:jc w:val="center"/>
              <w:rPr>
                <w:highlight w:val="none"/>
              </w:rPr>
            </w:pPr>
            <w:r>
              <w:rPr>
                <w:rFonts w:hint="eastAsia"/>
                <w:highlight w:val="none"/>
              </w:rPr>
              <w:t>设备名称</w:t>
            </w:r>
          </w:p>
        </w:tc>
        <w:tc>
          <w:tcPr>
            <w:tcW w:w="1134" w:type="dxa"/>
            <w:vAlign w:val="center"/>
          </w:tcPr>
          <w:p>
            <w:pPr>
              <w:pStyle w:val="6"/>
              <w:adjustRightInd w:val="0"/>
              <w:snapToGrid w:val="0"/>
              <w:spacing w:line="400" w:lineRule="atLeast"/>
              <w:jc w:val="center"/>
              <w:rPr>
                <w:highlight w:val="none"/>
              </w:rPr>
            </w:pPr>
            <w:r>
              <w:rPr>
                <w:rFonts w:hint="eastAsia"/>
                <w:highlight w:val="none"/>
              </w:rPr>
              <w:t>型号规格</w:t>
            </w:r>
          </w:p>
        </w:tc>
        <w:tc>
          <w:tcPr>
            <w:tcW w:w="979" w:type="dxa"/>
            <w:vAlign w:val="center"/>
          </w:tcPr>
          <w:p>
            <w:pPr>
              <w:pStyle w:val="6"/>
              <w:adjustRightInd w:val="0"/>
              <w:snapToGrid w:val="0"/>
              <w:spacing w:line="400" w:lineRule="atLeast"/>
              <w:jc w:val="center"/>
              <w:rPr>
                <w:highlight w:val="none"/>
              </w:rPr>
            </w:pPr>
            <w:r>
              <w:rPr>
                <w:rFonts w:hint="eastAsia"/>
                <w:highlight w:val="none"/>
              </w:rPr>
              <w:t>数量</w:t>
            </w:r>
          </w:p>
        </w:tc>
        <w:tc>
          <w:tcPr>
            <w:tcW w:w="943" w:type="dxa"/>
            <w:vAlign w:val="center"/>
          </w:tcPr>
          <w:p>
            <w:pPr>
              <w:pStyle w:val="6"/>
              <w:adjustRightInd w:val="0"/>
              <w:snapToGrid w:val="0"/>
              <w:spacing w:line="400" w:lineRule="atLeast"/>
              <w:jc w:val="center"/>
              <w:rPr>
                <w:highlight w:val="none"/>
              </w:rPr>
            </w:pPr>
            <w:r>
              <w:rPr>
                <w:rFonts w:hint="eastAsia"/>
                <w:highlight w:val="none"/>
              </w:rPr>
              <w:t>产地</w:t>
            </w:r>
          </w:p>
        </w:tc>
        <w:tc>
          <w:tcPr>
            <w:tcW w:w="1166" w:type="dxa"/>
            <w:vAlign w:val="center"/>
          </w:tcPr>
          <w:p>
            <w:pPr>
              <w:pStyle w:val="6"/>
              <w:adjustRightInd w:val="0"/>
              <w:snapToGrid w:val="0"/>
              <w:spacing w:line="400" w:lineRule="atLeast"/>
              <w:jc w:val="center"/>
              <w:rPr>
                <w:highlight w:val="none"/>
              </w:rPr>
            </w:pPr>
            <w:r>
              <w:rPr>
                <w:rFonts w:hint="eastAsia"/>
                <w:highlight w:val="none"/>
              </w:rPr>
              <w:t>现存放点</w:t>
            </w:r>
          </w:p>
        </w:tc>
        <w:tc>
          <w:tcPr>
            <w:tcW w:w="1542" w:type="dxa"/>
            <w:vAlign w:val="center"/>
          </w:tcPr>
          <w:p>
            <w:pPr>
              <w:pStyle w:val="6"/>
              <w:adjustRightInd w:val="0"/>
              <w:snapToGrid w:val="0"/>
              <w:spacing w:line="400" w:lineRule="atLeast"/>
              <w:jc w:val="center"/>
              <w:rPr>
                <w:highlight w:val="none"/>
              </w:rPr>
            </w:pPr>
            <w:r>
              <w:rPr>
                <w:rFonts w:hint="eastAsia"/>
                <w:highlight w:val="none"/>
              </w:rPr>
              <w:t>进场时间</w:t>
            </w:r>
          </w:p>
        </w:tc>
        <w:tc>
          <w:tcPr>
            <w:tcW w:w="898" w:type="dxa"/>
            <w:vAlign w:val="center"/>
          </w:tcPr>
          <w:p>
            <w:pPr>
              <w:pStyle w:val="6"/>
              <w:adjustRightInd w:val="0"/>
              <w:snapToGrid w:val="0"/>
              <w:spacing w:line="400" w:lineRule="atLeast"/>
              <w:jc w:val="cente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1</w:t>
            </w: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2</w:t>
            </w: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3</w:t>
            </w: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4</w:t>
            </w: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rPr>
              <w:t>……</w:t>
            </w: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rPr>
                <w:highlight w:val="none"/>
              </w:rPr>
            </w:pP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rPr>
                <w:highlight w:val="none"/>
              </w:rPr>
            </w:pP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rPr>
                <w:highlight w:val="none"/>
              </w:rPr>
            </w:pP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rPr>
                <w:highlight w:val="none"/>
              </w:rPr>
            </w:pP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rPr>
                <w:highlight w:val="none"/>
              </w:rPr>
            </w:pP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rPr>
                <w:highlight w:val="none"/>
              </w:rPr>
            </w:pP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rPr>
                <w:highlight w:val="none"/>
              </w:rPr>
            </w:pP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rPr>
                <w:highlight w:val="none"/>
              </w:rPr>
            </w:pP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rPr>
                <w:highlight w:val="none"/>
              </w:rPr>
            </w:pP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rPr>
                <w:highlight w:val="none"/>
              </w:rPr>
            </w:pP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rPr>
                <w:highlight w:val="none"/>
              </w:rPr>
            </w:pP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bl>
    <w:p>
      <w:pPr>
        <w:spacing w:line="560" w:lineRule="exact"/>
        <w:rPr>
          <w:rFonts w:ascii="仿宋" w:hAnsi="仿宋" w:eastAsia="仿宋"/>
          <w:b/>
          <w:bCs/>
          <w:sz w:val="36"/>
          <w:highlight w:val="none"/>
        </w:rPr>
      </w:pPr>
      <w:r>
        <w:rPr>
          <w:rFonts w:hint="eastAsia"/>
          <w:highlight w:val="none"/>
        </w:rPr>
        <w:t xml:space="preserve">注：“进场时间”是指签订合同后的天数，如“第五天”。      </w:t>
      </w:r>
    </w:p>
    <w:p>
      <w:pPr>
        <w:spacing w:line="500" w:lineRule="exact"/>
        <w:rPr>
          <w:rFonts w:ascii="仿宋" w:hAnsi="仿宋" w:eastAsia="仿宋"/>
          <w:b/>
          <w:bCs/>
          <w:sz w:val="36"/>
          <w:highlight w:val="none"/>
        </w:rPr>
      </w:pPr>
    </w:p>
    <w:p>
      <w:pPr>
        <w:spacing w:line="560" w:lineRule="exact"/>
        <w:outlineLvl w:val="0"/>
        <w:rPr>
          <w:rFonts w:ascii="仿宋" w:hAnsi="仿宋" w:eastAsia="仿宋"/>
          <w:b/>
          <w:bCs/>
          <w:sz w:val="30"/>
          <w:szCs w:val="30"/>
          <w:highlight w:val="none"/>
        </w:rPr>
      </w:pPr>
      <w:bookmarkStart w:id="37" w:name="_Toc21285"/>
      <w:bookmarkStart w:id="38" w:name="_Toc6311"/>
    </w:p>
    <w:p>
      <w:pPr>
        <w:spacing w:line="560" w:lineRule="exact"/>
        <w:outlineLvl w:val="0"/>
        <w:rPr>
          <w:rFonts w:ascii="仿宋" w:hAnsi="仿宋" w:eastAsia="仿宋" w:cs="仿宋"/>
          <w:b/>
          <w:bCs/>
          <w:sz w:val="28"/>
          <w:szCs w:val="28"/>
          <w:highlight w:val="none"/>
        </w:rPr>
      </w:pPr>
      <w:r>
        <w:rPr>
          <w:rFonts w:hint="eastAsia" w:ascii="仿宋" w:hAnsi="仿宋" w:eastAsia="仿宋" w:cs="仿宋"/>
          <w:b/>
          <w:bCs/>
          <w:sz w:val="24"/>
          <w:highlight w:val="none"/>
        </w:rPr>
        <w:t xml:space="preserve">附件9                   </w:t>
      </w:r>
      <w:r>
        <w:rPr>
          <w:rFonts w:hint="eastAsia" w:ascii="仿宋" w:hAnsi="仿宋" w:eastAsia="仿宋" w:cs="仿宋"/>
          <w:b/>
          <w:bCs/>
          <w:sz w:val="28"/>
          <w:szCs w:val="28"/>
          <w:highlight w:val="none"/>
        </w:rPr>
        <w:t xml:space="preserve"> 拟投入人员情况汇总表</w:t>
      </w:r>
      <w:bookmarkEnd w:id="37"/>
      <w:bookmarkEnd w:id="38"/>
    </w:p>
    <w:tbl>
      <w:tblPr>
        <w:tblStyle w:val="11"/>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highlight w:val="none"/>
              </w:rPr>
            </w:pPr>
            <w:r>
              <w:rPr>
                <w:rFonts w:hint="eastAsia" w:ascii="宋体" w:hAnsi="Courier New"/>
                <w:highlight w:val="none"/>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highlight w:val="none"/>
              </w:rPr>
            </w:pPr>
            <w:r>
              <w:rPr>
                <w:rFonts w:hint="eastAsia" w:ascii="宋体" w:hAnsi="Courier New"/>
                <w:highlight w:val="none"/>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bl>
    <w:p>
      <w:pPr>
        <w:spacing w:line="560" w:lineRule="exact"/>
        <w:rPr>
          <w:rFonts w:ascii="仿宋" w:hAnsi="仿宋" w:eastAsia="仿宋"/>
          <w:b/>
          <w:bCs/>
          <w:sz w:val="36"/>
          <w:highlight w:val="none"/>
        </w:rPr>
        <w:sectPr>
          <w:pgSz w:w="11906" w:h="16838"/>
          <w:pgMar w:top="1440" w:right="1511" w:bottom="1440" w:left="1680" w:header="567" w:footer="992" w:gutter="0"/>
          <w:cols w:space="425" w:num="1"/>
          <w:docGrid w:type="lines" w:linePitch="312" w:charSpace="0"/>
        </w:sectPr>
      </w:pPr>
      <w:r>
        <w:rPr>
          <w:rFonts w:hint="eastAsia"/>
          <w:highlight w:val="none"/>
        </w:rPr>
        <w:t>注：“拟投入人员情况”须</w:t>
      </w:r>
      <w:r>
        <w:rPr>
          <w:rFonts w:hint="eastAsia"/>
          <w:highlight w:val="none"/>
          <w:lang w:val="en-US" w:eastAsia="zh-CN"/>
        </w:rPr>
        <w:t>有从事过建筑工程，身体健康，符合最新用工条件</w:t>
      </w:r>
      <w:r>
        <w:rPr>
          <w:rFonts w:hint="eastAsia"/>
          <w:highlight w:val="none"/>
        </w:rPr>
        <w:t xml:space="preserve">。 </w:t>
      </w:r>
    </w:p>
    <w:p>
      <w:pPr>
        <w:pStyle w:val="5"/>
        <w:spacing w:line="360" w:lineRule="auto"/>
        <w:ind w:firstLine="0"/>
        <w:rPr>
          <w:rFonts w:ascii="仿宋" w:hAnsi="仿宋" w:eastAsia="仿宋"/>
          <w:b/>
          <w:bCs/>
          <w:sz w:val="28"/>
          <w:szCs w:val="28"/>
          <w:highlight w:val="none"/>
        </w:rPr>
      </w:pPr>
      <w:r>
        <w:rPr>
          <w:rFonts w:hint="eastAsia" w:ascii="仿宋" w:hAnsi="仿宋" w:eastAsia="仿宋" w:cs="仿宋"/>
          <w:b/>
          <w:bCs/>
          <w:sz w:val="24"/>
          <w:szCs w:val="24"/>
          <w:highlight w:val="none"/>
        </w:rPr>
        <w:t xml:space="preserve">附件10 </w:t>
      </w:r>
      <w:r>
        <w:rPr>
          <w:rFonts w:hint="eastAsia" w:ascii="仿宋" w:hAnsi="仿宋" w:eastAsia="仿宋"/>
          <w:b/>
          <w:bCs/>
          <w:sz w:val="30"/>
          <w:szCs w:val="30"/>
          <w:highlight w:val="none"/>
        </w:rPr>
        <w:t xml:space="preserve"> </w:t>
      </w:r>
      <w:r>
        <w:rPr>
          <w:rFonts w:hint="eastAsia" w:ascii="仿宋" w:hAnsi="仿宋" w:eastAsia="仿宋"/>
          <w:b/>
          <w:bCs/>
          <w:sz w:val="32"/>
          <w:szCs w:val="22"/>
          <w:highlight w:val="none"/>
        </w:rPr>
        <w:t xml:space="preserve">             </w:t>
      </w:r>
      <w:r>
        <w:rPr>
          <w:rFonts w:hint="eastAsia" w:ascii="仿宋" w:hAnsi="仿宋" w:eastAsia="仿宋"/>
          <w:b/>
          <w:bCs/>
          <w:sz w:val="30"/>
          <w:szCs w:val="30"/>
          <w:highlight w:val="none"/>
        </w:rPr>
        <w:t xml:space="preserve"> </w:t>
      </w:r>
      <w:r>
        <w:rPr>
          <w:rFonts w:hint="eastAsia" w:ascii="仿宋" w:hAnsi="仿宋" w:eastAsia="仿宋"/>
          <w:b/>
          <w:bCs/>
          <w:sz w:val="28"/>
          <w:szCs w:val="28"/>
          <w:highlight w:val="none"/>
        </w:rPr>
        <w:t xml:space="preserve"> </w:t>
      </w:r>
    </w:p>
    <w:p>
      <w:pPr>
        <w:pStyle w:val="5"/>
        <w:ind w:firstLine="0"/>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承诺书</w:t>
      </w:r>
      <w:bookmarkEnd w:id="3"/>
      <w:bookmarkEnd w:id="4"/>
    </w:p>
    <w:p>
      <w:pPr>
        <w:pStyle w:val="5"/>
        <w:spacing w:line="460" w:lineRule="exact"/>
        <w:ind w:firstLine="0"/>
        <w:rPr>
          <w:rFonts w:ascii="仿宋" w:hAnsi="仿宋" w:eastAsia="仿宋" w:cs="仿宋"/>
          <w:szCs w:val="24"/>
          <w:highlight w:val="none"/>
        </w:rPr>
      </w:pPr>
      <w:r>
        <w:rPr>
          <w:rFonts w:hint="eastAsia" w:ascii="仿宋" w:hAnsi="仿宋" w:eastAsia="仿宋" w:cs="仿宋"/>
          <w:szCs w:val="24"/>
          <w:highlight w:val="none"/>
        </w:rPr>
        <w:t>赤壁市赤马港建筑安装工程有限公司：</w:t>
      </w:r>
    </w:p>
    <w:p>
      <w:pPr>
        <w:pStyle w:val="5"/>
        <w:spacing w:line="460" w:lineRule="exact"/>
        <w:ind w:firstLineChars="200"/>
        <w:rPr>
          <w:rFonts w:hint="eastAsia" w:ascii="仿宋" w:hAnsi="仿宋" w:eastAsia="仿宋" w:cs="仿宋"/>
          <w:szCs w:val="24"/>
          <w:highlight w:val="none"/>
        </w:rPr>
      </w:pPr>
      <w:r>
        <w:rPr>
          <w:rFonts w:hint="eastAsia" w:ascii="仿宋" w:hAnsi="仿宋" w:eastAsia="仿宋" w:cs="仿宋"/>
          <w:szCs w:val="24"/>
          <w:highlight w:val="none"/>
        </w:rPr>
        <w:t>我司对贵司</w:t>
      </w:r>
      <w:r>
        <w:rPr>
          <w:rFonts w:hint="eastAsia" w:ascii="仿宋" w:hAnsi="仿宋" w:eastAsia="仿宋" w:cs="仿宋"/>
          <w:sz w:val="24"/>
          <w:highlight w:val="none"/>
          <w:u w:val="single"/>
        </w:rPr>
        <w:t>“</w:t>
      </w:r>
      <w:r>
        <w:rPr>
          <w:rFonts w:hint="eastAsia" w:ascii="仿宋" w:hAnsi="仿宋" w:eastAsia="仿宋" w:cs="仿宋"/>
          <w:b w:val="0"/>
          <w:bCs w:val="0"/>
          <w:sz w:val="24"/>
          <w:szCs w:val="24"/>
          <w:highlight w:val="none"/>
          <w:u w:val="single"/>
          <w:vertAlign w:val="baseline"/>
          <w:lang w:val="en-US" w:eastAsia="zh-CN"/>
        </w:rPr>
        <w:t>赤壁市羊楼洞文化旅游综合服务提升</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项目</w:t>
      </w:r>
      <w:r>
        <w:rPr>
          <w:rFonts w:hint="eastAsia" w:ascii="仿宋" w:hAnsi="仿宋" w:eastAsia="仿宋" w:cs="仿宋"/>
          <w:sz w:val="24"/>
          <w:highlight w:val="none"/>
          <w:u w:val="single"/>
          <w:lang w:eastAsia="zh-CN"/>
        </w:rPr>
        <w:t>“松峰港立面改造”</w:t>
      </w:r>
      <w:r>
        <w:rPr>
          <w:rFonts w:hint="eastAsia" w:ascii="仿宋" w:hAnsi="仿宋" w:eastAsia="仿宋" w:cs="仿宋"/>
          <w:szCs w:val="24"/>
          <w:highlight w:val="none"/>
        </w:rPr>
        <w:t xml:space="preserve">工程报名文件所有内容予以接受且认可，并对以下内容进行承诺。 </w:t>
      </w:r>
    </w:p>
    <w:p>
      <w:pPr>
        <w:tabs>
          <w:tab w:val="left" w:pos="3261"/>
        </w:tabs>
        <w:spacing w:line="460" w:lineRule="exact"/>
        <w:ind w:firstLine="420" w:firstLineChars="200"/>
        <w:rPr>
          <w:rFonts w:ascii="仿宋" w:hAnsi="仿宋" w:eastAsia="仿宋" w:cs="仿宋"/>
          <w:highlight w:val="none"/>
        </w:rPr>
      </w:pPr>
      <w:r>
        <w:rPr>
          <w:rFonts w:hint="eastAsia" w:ascii="仿宋" w:hAnsi="仿宋" w:eastAsia="仿宋" w:cs="仿宋"/>
          <w:highlight w:val="none"/>
        </w:rPr>
        <w:t>1.我司自愿在报名文件规定时限内按照报名文件要求完成报名任务。</w:t>
      </w:r>
    </w:p>
    <w:p>
      <w:pPr>
        <w:tabs>
          <w:tab w:val="left" w:pos="3261"/>
        </w:tabs>
        <w:spacing w:line="460" w:lineRule="exact"/>
        <w:ind w:firstLine="420" w:firstLineChars="200"/>
        <w:rPr>
          <w:rFonts w:ascii="仿宋" w:hAnsi="仿宋" w:eastAsia="仿宋" w:cs="仿宋"/>
          <w:highlight w:val="none"/>
        </w:rPr>
      </w:pPr>
      <w:r>
        <w:rPr>
          <w:rFonts w:hint="eastAsia" w:ascii="仿宋" w:hAnsi="仿宋" w:eastAsia="仿宋" w:cs="仿宋"/>
          <w:highlight w:val="none"/>
        </w:rPr>
        <w:t>2.遵守相关法律法规的规定，自觉维护市场经济秩序。否则，同意被废除报名资格并接受处罚。</w:t>
      </w:r>
    </w:p>
    <w:p>
      <w:pPr>
        <w:tabs>
          <w:tab w:val="left" w:pos="3261"/>
        </w:tabs>
        <w:spacing w:line="460" w:lineRule="exact"/>
        <w:ind w:firstLine="420" w:firstLineChars="200"/>
        <w:rPr>
          <w:rFonts w:ascii="仿宋" w:hAnsi="仿宋" w:eastAsia="仿宋" w:cs="仿宋"/>
          <w:highlight w:val="none"/>
        </w:rPr>
      </w:pPr>
      <w:r>
        <w:rPr>
          <w:rFonts w:hint="eastAsia" w:ascii="仿宋" w:hAnsi="仿宋" w:eastAsia="仿宋" w:cs="仿宋"/>
          <w:highlight w:val="none"/>
        </w:rPr>
        <w:t>3.报名文件内容无任何虚假。若评审过程中查出有虚假，同意作无效报名文件处理；若入选后查出有虚假，同意废除入选资格。</w:t>
      </w:r>
    </w:p>
    <w:p>
      <w:pPr>
        <w:tabs>
          <w:tab w:val="left" w:pos="3261"/>
        </w:tabs>
        <w:spacing w:line="460" w:lineRule="exact"/>
        <w:ind w:firstLine="422" w:firstLineChars="200"/>
        <w:rPr>
          <w:rFonts w:ascii="仿宋" w:hAnsi="仿宋" w:eastAsia="仿宋" w:cs="仿宋"/>
          <w:b/>
          <w:bCs/>
          <w:highlight w:val="none"/>
        </w:rPr>
      </w:pPr>
      <w:r>
        <w:rPr>
          <w:rFonts w:hint="eastAsia" w:ascii="仿宋" w:hAnsi="仿宋" w:eastAsia="仿宋" w:cs="仿宋"/>
          <w:b/>
          <w:bCs/>
          <w:highlight w:val="none"/>
        </w:rPr>
        <w:t>4.我单位经现场考察和研究贵方报名文件及施工图纸后自愿按报价表的报价承担本项目。　　</w:t>
      </w:r>
    </w:p>
    <w:p>
      <w:pPr>
        <w:tabs>
          <w:tab w:val="left" w:pos="3261"/>
        </w:tabs>
        <w:spacing w:line="460" w:lineRule="exact"/>
        <w:ind w:firstLine="420" w:firstLineChars="200"/>
        <w:rPr>
          <w:rFonts w:ascii="仿宋" w:hAnsi="仿宋" w:eastAsia="仿宋" w:cs="仿宋"/>
          <w:highlight w:val="none"/>
        </w:rPr>
      </w:pPr>
      <w:r>
        <w:rPr>
          <w:rFonts w:hint="eastAsia" w:ascii="仿宋" w:hAnsi="仿宋" w:eastAsia="仿宋" w:cs="仿宋"/>
          <w:highlight w:val="none"/>
        </w:rPr>
        <w:t>5.不存在低于成本的恶意报价行为。</w:t>
      </w:r>
    </w:p>
    <w:p>
      <w:pPr>
        <w:tabs>
          <w:tab w:val="left" w:pos="3261"/>
        </w:tabs>
        <w:spacing w:line="460" w:lineRule="exact"/>
        <w:ind w:firstLine="420" w:firstLineChars="200"/>
        <w:rPr>
          <w:rFonts w:ascii="仿宋" w:hAnsi="仿宋" w:eastAsia="仿宋" w:cs="仿宋"/>
          <w:highlight w:val="none"/>
        </w:rPr>
      </w:pPr>
      <w:r>
        <w:rPr>
          <w:rFonts w:hint="eastAsia" w:ascii="仿宋" w:hAnsi="仿宋" w:eastAsia="仿宋" w:cs="仿宋"/>
          <w:highlight w:val="none"/>
        </w:rPr>
        <w:t>6.自收到贵司中选通知当天缴纳履约保证金。</w:t>
      </w:r>
    </w:p>
    <w:p>
      <w:pPr>
        <w:pStyle w:val="5"/>
        <w:spacing w:line="460" w:lineRule="exact"/>
        <w:ind w:firstLine="422" w:firstLineChars="200"/>
        <w:rPr>
          <w:rFonts w:ascii="仿宋" w:hAnsi="仿宋" w:eastAsia="仿宋" w:cs="仿宋"/>
          <w:b/>
          <w:bCs/>
          <w:szCs w:val="24"/>
          <w:highlight w:val="none"/>
        </w:rPr>
      </w:pPr>
      <w:r>
        <w:rPr>
          <w:rFonts w:hint="eastAsia" w:ascii="仿宋" w:hAnsi="仿宋" w:eastAsia="仿宋" w:cs="仿宋"/>
          <w:b/>
          <w:bCs/>
          <w:szCs w:val="24"/>
          <w:highlight w:val="none"/>
        </w:rPr>
        <w:t>7.自收到贵司中选通知当天签订承包合同。否则，贵司有权选择其他单位。</w:t>
      </w:r>
    </w:p>
    <w:p>
      <w:pPr>
        <w:tabs>
          <w:tab w:val="left" w:pos="3261"/>
        </w:tabs>
        <w:spacing w:line="460" w:lineRule="exact"/>
        <w:ind w:firstLine="422" w:firstLineChars="200"/>
        <w:rPr>
          <w:rFonts w:ascii="仿宋" w:hAnsi="仿宋" w:eastAsia="仿宋" w:cs="仿宋"/>
          <w:highlight w:val="none"/>
        </w:rPr>
      </w:pPr>
      <w:r>
        <w:rPr>
          <w:rFonts w:hint="eastAsia" w:ascii="仿宋" w:hAnsi="仿宋" w:eastAsia="仿宋" w:cs="仿宋"/>
          <w:b/>
          <w:bCs/>
          <w:highlight w:val="none"/>
        </w:rPr>
        <w:t>8.已仔细阅读图纸，严格按照图纸及规范要求施工，</w:t>
      </w:r>
      <w:r>
        <w:rPr>
          <w:rFonts w:hint="eastAsia" w:ascii="仿宋" w:hAnsi="仿宋" w:eastAsia="仿宋" w:cs="仿宋"/>
          <w:highlight w:val="none"/>
        </w:rPr>
        <w:t>工程质量达到合格标准，保证一次性通过验收。若验收不合格，自愿接受按工程总造价5%处罚并整改达到合格标准为止。</w:t>
      </w:r>
    </w:p>
    <w:p>
      <w:pPr>
        <w:tabs>
          <w:tab w:val="left" w:pos="3261"/>
        </w:tabs>
        <w:spacing w:line="460" w:lineRule="exact"/>
        <w:ind w:firstLine="420" w:firstLineChars="200"/>
        <w:rPr>
          <w:rFonts w:ascii="仿宋" w:hAnsi="仿宋" w:eastAsia="仿宋" w:cs="仿宋"/>
          <w:highlight w:val="none"/>
        </w:rPr>
      </w:pPr>
      <w:r>
        <w:rPr>
          <w:rFonts w:hint="eastAsia" w:ascii="仿宋" w:hAnsi="仿宋" w:eastAsia="仿宋" w:cs="仿宋"/>
          <w:highlight w:val="none"/>
        </w:rPr>
        <w:t>9.中选后不转包本工程，并遵守相关法律法规。</w:t>
      </w:r>
    </w:p>
    <w:p>
      <w:pPr>
        <w:tabs>
          <w:tab w:val="left" w:pos="3261"/>
        </w:tabs>
        <w:spacing w:line="460" w:lineRule="exact"/>
        <w:ind w:firstLine="420" w:firstLineChars="200"/>
        <w:rPr>
          <w:rFonts w:eastAsia="仿宋"/>
          <w:highlight w:val="none"/>
        </w:rPr>
      </w:pPr>
      <w:r>
        <w:rPr>
          <w:rFonts w:hint="eastAsia" w:ascii="仿宋" w:hAnsi="仿宋" w:eastAsia="仿宋" w:cs="仿宋"/>
          <w:highlight w:val="none"/>
        </w:rPr>
        <w:t>10.现场负责人具有类似工作经验，且在岗时间不低于95%。否则，贵司有权开具罚单。</w:t>
      </w:r>
    </w:p>
    <w:p>
      <w:pPr>
        <w:tabs>
          <w:tab w:val="left" w:pos="3261"/>
        </w:tabs>
        <w:spacing w:line="460" w:lineRule="exact"/>
        <w:ind w:firstLine="420" w:firstLineChars="200"/>
        <w:rPr>
          <w:rFonts w:ascii="仿宋" w:hAnsi="仿宋" w:eastAsia="仿宋" w:cs="仿宋"/>
          <w:highlight w:val="none"/>
        </w:rPr>
      </w:pPr>
      <w:r>
        <w:rPr>
          <w:rFonts w:hint="eastAsia" w:ascii="仿宋" w:hAnsi="仿宋" w:eastAsia="仿宋" w:cs="仿宋"/>
          <w:highlight w:val="none"/>
        </w:rPr>
        <w:t>11.中选后按报名文件中承诺拟配置的人员、机械设备</w:t>
      </w:r>
      <w:r>
        <w:rPr>
          <w:rFonts w:hint="eastAsia" w:ascii="仿宋" w:hAnsi="仿宋" w:eastAsia="仿宋" w:cs="仿宋"/>
          <w:highlight w:val="none"/>
          <w:lang w:eastAsia="zh-CN"/>
        </w:rPr>
        <w:t>、</w:t>
      </w:r>
      <w:r>
        <w:rPr>
          <w:rFonts w:hint="eastAsia" w:ascii="仿宋" w:hAnsi="仿宋" w:eastAsia="仿宋" w:cs="仿宋"/>
          <w:highlight w:val="none"/>
          <w:lang w:val="en-US" w:eastAsia="zh-CN"/>
        </w:rPr>
        <w:t>工期</w:t>
      </w:r>
      <w:r>
        <w:rPr>
          <w:rFonts w:hint="eastAsia" w:ascii="仿宋" w:hAnsi="仿宋" w:eastAsia="仿宋" w:cs="仿宋"/>
          <w:highlight w:val="none"/>
        </w:rPr>
        <w:t>等</w:t>
      </w:r>
      <w:r>
        <w:rPr>
          <w:rFonts w:hint="eastAsia" w:ascii="仿宋" w:hAnsi="仿宋" w:eastAsia="仿宋" w:cs="仿宋"/>
          <w:highlight w:val="none"/>
          <w:lang w:val="en-US" w:eastAsia="zh-CN"/>
        </w:rPr>
        <w:t>要求</w:t>
      </w:r>
      <w:r>
        <w:rPr>
          <w:rFonts w:hint="eastAsia" w:ascii="仿宋" w:hAnsi="仿宋" w:eastAsia="仿宋" w:cs="仿宋"/>
          <w:highlight w:val="none"/>
        </w:rPr>
        <w:t>落实到位。否则，同意接受违约处罚并没收履约保证金。</w:t>
      </w:r>
    </w:p>
    <w:p>
      <w:pPr>
        <w:spacing w:line="460" w:lineRule="exact"/>
        <w:ind w:firstLine="422" w:firstLineChars="200"/>
        <w:rPr>
          <w:rFonts w:ascii="仿宋" w:hAnsi="仿宋" w:eastAsia="仿宋" w:cs="仿宋"/>
          <w:b/>
          <w:bCs/>
          <w:highlight w:val="none"/>
        </w:rPr>
      </w:pPr>
      <w:r>
        <w:rPr>
          <w:rFonts w:hint="eastAsia" w:ascii="仿宋" w:hAnsi="仿宋" w:eastAsia="仿宋" w:cs="仿宋"/>
          <w:b/>
          <w:bCs/>
          <w:highlight w:val="none"/>
        </w:rPr>
        <w:t>12.已仔细认真阅读《</w:t>
      </w:r>
      <w:r>
        <w:rPr>
          <w:rFonts w:hint="eastAsia" w:ascii="仿宋" w:hAnsi="仿宋" w:eastAsia="仿宋" w:cs="仿宋"/>
          <w:b/>
          <w:bCs/>
          <w:highlight w:val="none"/>
          <w:lang w:val="en-US" w:eastAsia="zh-CN"/>
        </w:rPr>
        <w:t>劳务大清包</w:t>
      </w:r>
      <w:r>
        <w:rPr>
          <w:rFonts w:hint="eastAsia" w:ascii="仿宋" w:hAnsi="仿宋" w:eastAsia="仿宋" w:cs="仿宋"/>
          <w:b/>
          <w:bCs/>
          <w:highlight w:val="none"/>
        </w:rPr>
        <w:t>施工合同》，同意施工合同全部条款。</w:t>
      </w:r>
      <w:r>
        <w:rPr>
          <w:rFonts w:hint="eastAsia" w:ascii="仿宋" w:hAnsi="仿宋" w:eastAsia="仿宋" w:cs="仿宋"/>
          <w:highlight w:val="none"/>
        </w:rPr>
        <w:t>按照合同约定完成全部内容。</w:t>
      </w:r>
    </w:p>
    <w:p>
      <w:pPr>
        <w:tabs>
          <w:tab w:val="left" w:pos="3261"/>
        </w:tabs>
        <w:spacing w:line="460" w:lineRule="exact"/>
        <w:ind w:firstLine="420" w:firstLineChars="200"/>
        <w:rPr>
          <w:highlight w:val="none"/>
        </w:rPr>
      </w:pPr>
      <w:r>
        <w:rPr>
          <w:rFonts w:hint="eastAsia" w:ascii="仿宋" w:hAnsi="仿宋" w:eastAsia="仿宋" w:cs="仿宋"/>
          <w:highlight w:val="none"/>
        </w:rPr>
        <w:t>13.按合同工期施工，每逾期一天，自愿按1000元/天向贵司支付违约金。</w:t>
      </w:r>
    </w:p>
    <w:p>
      <w:pPr>
        <w:tabs>
          <w:tab w:val="left" w:pos="3261"/>
        </w:tabs>
        <w:adjustRightInd w:val="0"/>
        <w:snapToGrid w:val="0"/>
        <w:spacing w:line="460" w:lineRule="exact"/>
        <w:ind w:firstLine="420" w:firstLineChars="200"/>
        <w:rPr>
          <w:rFonts w:ascii="仿宋" w:hAnsi="仿宋" w:eastAsia="仿宋" w:cs="仿宋"/>
          <w:sz w:val="24"/>
          <w:highlight w:val="none"/>
        </w:rPr>
      </w:pPr>
      <w:r>
        <w:rPr>
          <w:rFonts w:hint="eastAsia" w:ascii="仿宋" w:hAnsi="仿宋" w:eastAsia="仿宋" w:cs="仿宋"/>
          <w:highlight w:val="none"/>
        </w:rPr>
        <w:t xml:space="preserve">特此承诺！ </w:t>
      </w:r>
      <w:r>
        <w:rPr>
          <w:rFonts w:hint="eastAsia" w:ascii="仿宋" w:hAnsi="仿宋" w:eastAsia="仿宋" w:cs="仿宋"/>
          <w:sz w:val="24"/>
          <w:highlight w:val="none"/>
        </w:rPr>
        <w:t xml:space="preserve">        </w:t>
      </w:r>
    </w:p>
    <w:p>
      <w:pPr>
        <w:pStyle w:val="5"/>
        <w:ind w:firstLine="0"/>
        <w:rPr>
          <w:highlight w:val="none"/>
        </w:rPr>
      </w:pPr>
    </w:p>
    <w:p>
      <w:pPr>
        <w:tabs>
          <w:tab w:val="left" w:pos="3261"/>
        </w:tabs>
        <w:adjustRightInd w:val="0"/>
        <w:snapToGrid w:val="0"/>
        <w:spacing w:line="480" w:lineRule="exact"/>
        <w:ind w:firstLine="3570" w:firstLineChars="1700"/>
        <w:rPr>
          <w:szCs w:val="21"/>
          <w:highlight w:val="none"/>
        </w:rPr>
      </w:pPr>
      <w:r>
        <w:rPr>
          <w:rFonts w:hint="eastAsia" w:ascii="仿宋" w:hAnsi="仿宋" w:eastAsia="仿宋" w:cs="仿宋"/>
          <w:szCs w:val="21"/>
          <w:highlight w:val="none"/>
        </w:rPr>
        <w:t>报名单位（公章）：</w:t>
      </w:r>
      <w:r>
        <w:rPr>
          <w:rFonts w:hint="eastAsia" w:ascii="仿宋" w:hAnsi="仿宋" w:eastAsia="仿宋" w:cs="仿宋"/>
          <w:szCs w:val="21"/>
          <w:highlight w:val="none"/>
          <w:u w:val="single"/>
        </w:rPr>
        <w:t xml:space="preserve">                 </w:t>
      </w:r>
    </w:p>
    <w:p>
      <w:pPr>
        <w:tabs>
          <w:tab w:val="left" w:pos="3261"/>
        </w:tabs>
        <w:adjustRightInd w:val="0"/>
        <w:snapToGrid w:val="0"/>
        <w:spacing w:line="480" w:lineRule="exact"/>
        <w:ind w:firstLine="3570" w:firstLineChars="1700"/>
        <w:rPr>
          <w:szCs w:val="21"/>
          <w:highlight w:val="none"/>
        </w:rPr>
      </w:pPr>
      <w:r>
        <w:rPr>
          <w:rFonts w:hint="eastAsia" w:ascii="仿宋" w:hAnsi="仿宋" w:eastAsia="仿宋" w:cs="仿宋"/>
          <w:szCs w:val="21"/>
          <w:highlight w:val="none"/>
        </w:rPr>
        <w:t>法定代表人（签字）：</w:t>
      </w:r>
      <w:r>
        <w:rPr>
          <w:rFonts w:hint="eastAsia" w:ascii="仿宋" w:hAnsi="仿宋" w:eastAsia="仿宋" w:cs="仿宋"/>
          <w:szCs w:val="21"/>
          <w:highlight w:val="none"/>
          <w:u w:val="single"/>
        </w:rPr>
        <w:t xml:space="preserve">               </w:t>
      </w:r>
    </w:p>
    <w:p>
      <w:pPr>
        <w:tabs>
          <w:tab w:val="left" w:pos="3261"/>
        </w:tabs>
        <w:adjustRightInd w:val="0"/>
        <w:snapToGrid w:val="0"/>
        <w:spacing w:line="480" w:lineRule="exact"/>
        <w:jc w:val="both"/>
        <w:outlineLvl w:val="0"/>
        <w:rPr>
          <w:rFonts w:hint="eastAsia" w:ascii="仿宋" w:hAnsi="仿宋" w:eastAsia="仿宋" w:cs="仿宋"/>
          <w:szCs w:val="21"/>
          <w:highlight w:val="none"/>
        </w:rPr>
      </w:pPr>
      <w:r>
        <w:rPr>
          <w:rFonts w:hint="eastAsia" w:ascii="仿宋" w:hAnsi="仿宋" w:eastAsia="仿宋" w:cs="仿宋"/>
          <w:szCs w:val="21"/>
          <w:highlight w:val="none"/>
        </w:rPr>
        <w:t xml:space="preserve">                      </w:t>
      </w:r>
      <w:bookmarkStart w:id="39" w:name="_Toc17465"/>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日期：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bookmarkEnd w:id="39"/>
    </w:p>
    <w:p>
      <w:pPr>
        <w:spacing w:line="500" w:lineRule="exact"/>
        <w:jc w:val="center"/>
        <w:rPr>
          <w:rFonts w:hint="eastAsia" w:ascii="微软雅黑" w:hAnsi="微软雅黑" w:eastAsia="微软雅黑"/>
          <w:b/>
          <w:sz w:val="28"/>
          <w:szCs w:val="28"/>
          <w:lang w:eastAsia="zh-CN"/>
        </w:rPr>
      </w:pPr>
    </w:p>
    <w:p>
      <w:pPr>
        <w:rPr>
          <w:rFonts w:hint="eastAsia"/>
          <w:sz w:val="24"/>
          <w:szCs w:val="24"/>
          <w:lang w:val="en-US" w:eastAsia="zh-CN"/>
        </w:rPr>
      </w:pPr>
      <w:r>
        <w:rPr>
          <w:rFonts w:hint="eastAsia" w:ascii="仿宋" w:hAnsi="仿宋" w:eastAsia="仿宋" w:cs="仿宋"/>
          <w:b/>
          <w:bCs/>
          <w:kern w:val="2"/>
          <w:sz w:val="24"/>
          <w:szCs w:val="24"/>
          <w:lang w:val="en-US" w:eastAsia="zh-CN" w:bidi="ar-SA"/>
        </w:rPr>
        <w:t>附件11</w:t>
      </w:r>
      <w:r>
        <w:rPr>
          <w:rFonts w:hint="eastAsia"/>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“赤壁市羊楼洞文化旅游综合服务提升”项目“松峰港立面改造”</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工程施工合同</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kern w:val="2"/>
          <w:sz w:val="24"/>
          <w:szCs w:val="24"/>
          <w:u w:val="single"/>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合同编号：</w:t>
      </w:r>
      <w:r>
        <w:rPr>
          <w:rFonts w:hint="eastAsia" w:ascii="仿宋" w:hAnsi="仿宋" w:eastAsia="仿宋" w:cs="仿宋"/>
          <w:kern w:val="2"/>
          <w:sz w:val="24"/>
          <w:szCs w:val="24"/>
          <w:u w:val="single"/>
          <w:lang w:val="en-US" w:eastAsia="zh-CN" w:bidi="ar-SA"/>
        </w:rPr>
        <w:t xml:space="preserve">       </w:t>
      </w:r>
    </w:p>
    <w:p>
      <w:pPr>
        <w:pStyle w:val="10"/>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发包人</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10"/>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91421281181314585A</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10"/>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10"/>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0715-5067092    </w:t>
      </w:r>
      <w:r>
        <w:rPr>
          <w:rFonts w:hint="eastAsia" w:ascii="仿宋" w:hAnsi="仿宋" w:eastAsia="仿宋" w:cs="仿宋"/>
          <w:b/>
          <w:sz w:val="24"/>
          <w:szCs w:val="24"/>
          <w:u w:val="single"/>
        </w:rPr>
        <w:t xml:space="preserve">   </w:t>
      </w:r>
    </w:p>
    <w:p>
      <w:pPr>
        <w:pStyle w:val="10"/>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承包人</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10"/>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10"/>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spacing w:line="336" w:lineRule="auto"/>
        <w:ind w:firstLine="480" w:firstLineChars="200"/>
        <w:rPr>
          <w:rFonts w:ascii="仿宋" w:hAnsi="仿宋" w:eastAsia="仿宋" w:cs="仿宋"/>
          <w:b/>
          <w:sz w:val="24"/>
        </w:rPr>
      </w:pPr>
      <w:r>
        <w:rPr>
          <w:rFonts w:hint="eastAsia" w:ascii="仿宋" w:hAnsi="仿宋" w:eastAsia="仿宋" w:cs="仿宋"/>
          <w:sz w:val="24"/>
        </w:rPr>
        <w:t>根据《中华人民共和国民法典》及有关法律、行政法规规定，为明确双方权利和义务，遵循平等、自愿、公平、诚信原则，甲乙双方就</w:t>
      </w:r>
      <w:r>
        <w:rPr>
          <w:rFonts w:hint="eastAsia" w:ascii="仿宋" w:hAnsi="仿宋" w:eastAsia="仿宋" w:cs="仿宋"/>
          <w:sz w:val="24"/>
          <w:lang w:eastAsia="zh-CN"/>
        </w:rPr>
        <w:t>“</w:t>
      </w:r>
      <w:r>
        <w:rPr>
          <w:rFonts w:hint="eastAsia" w:ascii="仿宋" w:hAnsi="仿宋" w:eastAsia="仿宋" w:cs="仿宋"/>
          <w:sz w:val="24"/>
        </w:rPr>
        <w:t>赤壁市羊楼洞文化旅游综合服务提升”项目“</w:t>
      </w:r>
      <w:r>
        <w:rPr>
          <w:rFonts w:hint="eastAsia" w:ascii="仿宋" w:hAnsi="仿宋" w:eastAsia="仿宋" w:cs="仿宋"/>
          <w:sz w:val="24"/>
          <w:lang w:val="en-US" w:eastAsia="zh-CN"/>
        </w:rPr>
        <w:t>松峰港立面改造</w:t>
      </w:r>
      <w:r>
        <w:rPr>
          <w:rFonts w:hint="eastAsia" w:ascii="仿宋" w:hAnsi="仿宋" w:eastAsia="仿宋" w:cs="仿宋"/>
          <w:sz w:val="24"/>
        </w:rPr>
        <w:t>”工程事宜协商一致，订立本合同。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sz w:val="24"/>
        </w:rPr>
      </w:pPr>
      <w:r>
        <w:rPr>
          <w:rFonts w:hint="eastAsia" w:ascii="仿宋" w:hAnsi="仿宋" w:eastAsia="仿宋" w:cs="仿宋"/>
          <w:b/>
          <w:sz w:val="24"/>
        </w:rPr>
        <w:t>一、工程概况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1.1工程名称：</w:t>
      </w:r>
      <w:r>
        <w:rPr>
          <w:rFonts w:hint="eastAsia" w:ascii="仿宋" w:hAnsi="仿宋" w:eastAsia="仿宋" w:cs="仿宋"/>
          <w:sz w:val="24"/>
          <w:u w:val="single"/>
          <w:lang w:eastAsia="zh-CN"/>
        </w:rPr>
        <w:t>“</w:t>
      </w:r>
      <w:r>
        <w:rPr>
          <w:rFonts w:hint="eastAsia" w:ascii="仿宋" w:hAnsi="仿宋" w:eastAsia="仿宋" w:cs="仿宋"/>
          <w:sz w:val="24"/>
          <w:u w:val="single"/>
        </w:rPr>
        <w:t>赤壁市羊楼洞文化旅游综合服务提升”项目“</w:t>
      </w:r>
      <w:r>
        <w:rPr>
          <w:rFonts w:hint="eastAsia" w:ascii="仿宋" w:hAnsi="仿宋" w:eastAsia="仿宋" w:cs="仿宋"/>
          <w:sz w:val="24"/>
          <w:u w:val="single"/>
          <w:lang w:val="en-US" w:eastAsia="zh-CN"/>
        </w:rPr>
        <w:t>松峰港立面改造</w:t>
      </w:r>
      <w:r>
        <w:rPr>
          <w:rFonts w:hint="eastAsia" w:ascii="仿宋" w:hAnsi="仿宋" w:eastAsia="仿宋" w:cs="仿宋"/>
          <w:sz w:val="24"/>
          <w:u w:val="single"/>
        </w:rPr>
        <w:t>”工程</w:t>
      </w:r>
      <w:r>
        <w:rPr>
          <w:rFonts w:hint="eastAsia" w:ascii="仿宋" w:hAnsi="仿宋" w:eastAsia="仿宋" w:cs="仿宋"/>
          <w:sz w:val="24"/>
        </w:rPr>
        <w:t>（以下简称本工程）。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1.2工程地址：</w:t>
      </w:r>
      <w:r>
        <w:rPr>
          <w:rFonts w:hint="eastAsia" w:ascii="仿宋" w:hAnsi="仿宋" w:eastAsia="仿宋" w:cs="仿宋"/>
          <w:sz w:val="24"/>
          <w:u w:val="single"/>
          <w:lang w:val="en-US" w:eastAsia="zh-CN"/>
        </w:rPr>
        <w:t xml:space="preserve"> 赤壁市赵里桥镇羊楼洞 </w:t>
      </w:r>
      <w:r>
        <w:rPr>
          <w:rFonts w:hint="eastAsia" w:ascii="仿宋" w:hAnsi="仿宋" w:eastAsia="仿宋" w:cs="仿宋"/>
          <w:sz w:val="24"/>
        </w:rPr>
        <w:t>。</w:t>
      </w:r>
    </w:p>
    <w:p>
      <w:pPr>
        <w:pStyle w:val="2"/>
        <w:ind w:firstLine="480" w:firstLineChars="200"/>
        <w:rPr>
          <w:rFonts w:hint="eastAsia"/>
        </w:rPr>
      </w:pPr>
      <w:r>
        <w:rPr>
          <w:rFonts w:hint="eastAsia" w:ascii="仿宋" w:hAnsi="仿宋" w:eastAsia="仿宋" w:cs="仿宋"/>
          <w:sz w:val="24"/>
        </w:rPr>
        <w:t>1.</w:t>
      </w:r>
      <w:r>
        <w:rPr>
          <w:rFonts w:hint="eastAsia" w:ascii="仿宋" w:hAnsi="仿宋" w:eastAsia="仿宋" w:cs="仿宋"/>
          <w:sz w:val="24"/>
          <w:lang w:val="en-US" w:eastAsia="zh-CN"/>
        </w:rPr>
        <w:t>3项目规模</w:t>
      </w:r>
      <w:r>
        <w:rPr>
          <w:rFonts w:hint="eastAsia" w:ascii="仿宋" w:hAnsi="仿宋" w:eastAsia="仿宋" w:cs="仿宋"/>
          <w:sz w:val="24"/>
        </w:rPr>
        <w:t>：</w:t>
      </w:r>
      <w:r>
        <w:rPr>
          <w:rFonts w:hint="eastAsia" w:ascii="仿宋" w:hAnsi="仿宋" w:eastAsia="仿宋" w:cs="仿宋"/>
          <w:sz w:val="24"/>
          <w:u w:val="single"/>
          <w:lang w:val="en-US" w:eastAsia="zh-CN"/>
        </w:rPr>
        <w:t xml:space="preserve"> </w:t>
      </w:r>
      <w:r>
        <w:rPr>
          <w:rFonts w:hint="eastAsia" w:ascii="仿宋" w:hAnsi="仿宋" w:eastAsia="仿宋" w:cs="仿宋"/>
          <w:b/>
          <w:bCs/>
          <w:kern w:val="0"/>
          <w:sz w:val="24"/>
          <w:highlight w:val="none"/>
          <w:u w:val="single"/>
          <w:lang w:val="en-US" w:eastAsia="zh-CN"/>
        </w:rPr>
        <w:t>工程量约692㎡</w:t>
      </w:r>
      <w:r>
        <w:rPr>
          <w:rFonts w:hint="eastAsia" w:ascii="仿宋" w:hAnsi="仿宋" w:eastAsia="仿宋" w:cs="仿宋"/>
          <w:sz w:val="24"/>
          <w:u w:val="single"/>
          <w:lang w:val="en-US" w:eastAsia="zh-CN"/>
        </w:rPr>
        <w:t xml:space="preserve"> </w:t>
      </w:r>
      <w:r>
        <w:rPr>
          <w:rFonts w:hint="eastAsia" w:ascii="仿宋" w:hAnsi="仿宋" w:eastAsia="仿宋" w:cs="仿宋"/>
          <w:sz w:val="24"/>
        </w:rPr>
        <w:t>。</w:t>
      </w:r>
    </w:p>
    <w:p>
      <w:pPr>
        <w:spacing w:line="360" w:lineRule="auto"/>
        <w:ind w:firstLine="480" w:firstLineChars="200"/>
        <w:jc w:val="both"/>
        <w:rPr>
          <w:rFonts w:hint="default" w:ascii="仿宋" w:hAnsi="仿宋" w:eastAsia="仿宋" w:cs="仿宋"/>
          <w:sz w:val="24"/>
          <w:highlight w:val="none"/>
          <w:u w:val="single"/>
          <w:lang w:val="en-US" w:eastAsia="zh-CN"/>
        </w:rPr>
      </w:pPr>
      <w:r>
        <w:rPr>
          <w:rFonts w:hint="eastAsia" w:ascii="仿宋" w:hAnsi="仿宋" w:eastAsia="仿宋" w:cs="仿宋"/>
          <w:sz w:val="24"/>
        </w:rPr>
        <w:t>1.</w:t>
      </w:r>
      <w:r>
        <w:rPr>
          <w:rFonts w:hint="eastAsia" w:ascii="仿宋" w:hAnsi="仿宋" w:eastAsia="仿宋" w:cs="仿宋"/>
          <w:sz w:val="24"/>
          <w:lang w:val="en-US" w:eastAsia="zh-CN"/>
        </w:rPr>
        <w:t>4</w:t>
      </w:r>
      <w:r>
        <w:rPr>
          <w:rFonts w:hint="eastAsia" w:ascii="仿宋" w:hAnsi="仿宋" w:eastAsia="仿宋" w:cs="仿宋"/>
          <w:sz w:val="24"/>
        </w:rPr>
        <w:t>工程范围：</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1</w:t>
      </w:r>
      <w:r>
        <w:rPr>
          <w:rFonts w:hint="eastAsia" w:ascii="仿宋" w:hAnsi="仿宋" w:eastAsia="仿宋" w:cs="仿宋"/>
          <w:sz w:val="24"/>
          <w:u w:val="single"/>
          <w:lang w:eastAsia="zh-CN"/>
        </w:rPr>
        <w:t>）</w:t>
      </w:r>
      <w:r>
        <w:rPr>
          <w:rFonts w:hint="eastAsia" w:ascii="仿宋" w:hAnsi="仿宋" w:eastAsia="仿宋" w:cs="仿宋"/>
          <w:kern w:val="0"/>
          <w:sz w:val="24"/>
          <w:szCs w:val="24"/>
          <w:highlight w:val="none"/>
          <w:u w:val="single"/>
          <w:lang w:val="en-US" w:eastAsia="zh-CN"/>
        </w:rPr>
        <w:t>松峰港延港民房墙面改造：原白色外墙贴小青砖，新增窗花，新增窗楣，原阳台改为观景阳台，宣传美化。（2）</w:t>
      </w:r>
      <w:r>
        <w:rPr>
          <w:rFonts w:hint="eastAsia" w:ascii="仿宋" w:hAnsi="仿宋" w:eastAsia="仿宋" w:cs="仿宋"/>
          <w:kern w:val="0"/>
          <w:sz w:val="24"/>
          <w:highlight w:val="none"/>
          <w:u w:val="single"/>
          <w:lang w:val="en-US" w:eastAsia="zh-CN"/>
        </w:rPr>
        <w:t>施工所需要的所有机械设备</w:t>
      </w:r>
      <w:r>
        <w:rPr>
          <w:rFonts w:hint="eastAsia" w:ascii="仿宋" w:hAnsi="仿宋" w:eastAsia="仿宋" w:cs="仿宋"/>
          <w:sz w:val="24"/>
          <w:u w:val="single"/>
        </w:rPr>
        <w:t>。</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3</w:t>
      </w:r>
      <w:r>
        <w:rPr>
          <w:rFonts w:hint="eastAsia" w:ascii="仿宋" w:hAnsi="仿宋" w:eastAsia="仿宋" w:cs="仿宋"/>
          <w:sz w:val="24"/>
          <w:u w:val="single"/>
          <w:lang w:eastAsia="zh-CN"/>
        </w:rPr>
        <w:t>）</w:t>
      </w:r>
      <w:r>
        <w:rPr>
          <w:rFonts w:hint="eastAsia" w:ascii="仿宋" w:hAnsi="仿宋" w:eastAsia="仿宋" w:cs="仿宋"/>
          <w:sz w:val="24"/>
          <w:highlight w:val="none"/>
          <w:u w:val="single"/>
          <w:lang w:val="en-US" w:eastAsia="zh-CN"/>
        </w:rPr>
        <w:t>现场</w:t>
      </w:r>
      <w:r>
        <w:rPr>
          <w:rFonts w:hint="eastAsia" w:ascii="仿宋" w:hAnsi="仿宋" w:eastAsia="仿宋" w:cs="仿宋"/>
          <w:sz w:val="24"/>
          <w:highlight w:val="none"/>
          <w:u w:val="single"/>
        </w:rPr>
        <w:t>安全文明</w:t>
      </w:r>
      <w:r>
        <w:rPr>
          <w:rFonts w:hint="eastAsia" w:ascii="仿宋" w:hAnsi="仿宋" w:eastAsia="仿宋" w:cs="仿宋"/>
          <w:sz w:val="24"/>
          <w:highlight w:val="none"/>
          <w:u w:val="single"/>
          <w:lang w:val="en-US" w:eastAsia="zh-CN"/>
        </w:rPr>
        <w:t>施工所涉及到的所有材料及</w:t>
      </w:r>
      <w:r>
        <w:rPr>
          <w:rFonts w:hint="eastAsia" w:ascii="仿宋" w:hAnsi="仿宋" w:eastAsia="仿宋" w:cs="仿宋"/>
          <w:sz w:val="24"/>
          <w:highlight w:val="none"/>
          <w:u w:val="single"/>
        </w:rPr>
        <w:t>用工</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4</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合同承包范围的事项不得发生任何杂工费用由甲方承担。（5）</w:t>
      </w:r>
      <w:r>
        <w:rPr>
          <w:rFonts w:hint="eastAsia" w:ascii="仿宋" w:hAnsi="仿宋" w:eastAsia="仿宋" w:cs="仿宋"/>
          <w:sz w:val="24"/>
          <w:szCs w:val="24"/>
          <w:u w:val="single"/>
          <w:lang w:val="en-US" w:eastAsia="zh-CN"/>
        </w:rPr>
        <w:t>施工区域范围内</w:t>
      </w:r>
      <w:r>
        <w:rPr>
          <w:rFonts w:hint="eastAsia" w:ascii="仿宋" w:hAnsi="仿宋" w:eastAsia="仿宋" w:cs="仿宋"/>
          <w:b w:val="0"/>
          <w:bCs w:val="0"/>
          <w:sz w:val="24"/>
          <w:szCs w:val="24"/>
          <w:u w:val="single"/>
          <w:lang w:val="en-US" w:eastAsia="zh-CN"/>
        </w:rPr>
        <w:t>清扫。（6）施工以图纸及合同约定事项为依据，且</w:t>
      </w:r>
      <w:r>
        <w:rPr>
          <w:rFonts w:hint="eastAsia" w:ascii="仿宋" w:hAnsi="仿宋" w:eastAsia="仿宋" w:cs="仿宋"/>
          <w:b w:val="0"/>
          <w:bCs w:val="0"/>
          <w:sz w:val="24"/>
          <w:szCs w:val="24"/>
          <w:highlight w:val="none"/>
          <w:u w:val="single"/>
          <w:lang w:val="en-US" w:eastAsia="zh-CN"/>
        </w:rPr>
        <w:t>承包人报价已充分考虑施工期间各种影响单价的因素，如材料、人工价格上涨、窝工、加班等因素，</w:t>
      </w:r>
      <w:r>
        <w:rPr>
          <w:rFonts w:hint="eastAsia" w:ascii="仿宋" w:hAnsi="仿宋" w:eastAsia="仿宋" w:cs="仿宋"/>
          <w:b w:val="0"/>
          <w:bCs w:val="0"/>
          <w:sz w:val="24"/>
          <w:szCs w:val="24"/>
          <w:u w:val="single"/>
          <w:lang w:val="en-US" w:eastAsia="zh-CN"/>
        </w:rPr>
        <w:t>合同单价不再调整。（7）</w:t>
      </w:r>
    </w:p>
    <w:p>
      <w:pPr>
        <w:spacing w:line="360" w:lineRule="auto"/>
        <w:jc w:val="both"/>
        <w:rPr>
          <w:rFonts w:hint="default" w:ascii="仿宋" w:hAnsi="仿宋" w:eastAsia="仿宋" w:cs="仿宋"/>
          <w:sz w:val="24"/>
          <w:u w:val="single"/>
          <w:lang w:val="en-US"/>
        </w:rPr>
      </w:pPr>
      <w:r>
        <w:rPr>
          <w:rFonts w:hint="eastAsia" w:ascii="仿宋" w:hAnsi="仿宋" w:eastAsia="仿宋" w:cs="仿宋"/>
          <w:b w:val="0"/>
          <w:bCs w:val="0"/>
          <w:sz w:val="24"/>
          <w:szCs w:val="24"/>
          <w:highlight w:val="none"/>
          <w:u w:val="single"/>
          <w:lang w:val="en-US" w:eastAsia="zh-CN"/>
        </w:rPr>
        <w:t>发包人有权根据承包人现场施工质量、进度、安全、现场文明施工等情况随时调整承包人的承包范围，且承包人应全力配合，需要承包人退场的，发包人按承包人已完成合格工程量办理结算，承包人不得提出其它任何索赔要求。（8）</w:t>
      </w:r>
      <w:r>
        <w:rPr>
          <w:rFonts w:hint="eastAsia" w:ascii="仿宋" w:hAnsi="仿宋" w:eastAsia="仿宋" w:cs="仿宋"/>
          <w:b w:val="0"/>
          <w:bCs w:val="0"/>
          <w:kern w:val="0"/>
          <w:sz w:val="24"/>
          <w:szCs w:val="24"/>
          <w:highlight w:val="none"/>
          <w:u w:val="single"/>
          <w:lang w:val="en-US" w:eastAsia="zh-CN"/>
        </w:rPr>
        <w:t>因外部因素或甲方原因，形成项目停工、停建、减少工程量等情况，甲方按乙方已完成合格工程量进行结算，乙方不得向甲方提出其他任何索赔。（9）如外部需要提供文物资质的，由乙方负责提供。</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sz w:val="24"/>
          <w:szCs w:val="24"/>
        </w:rPr>
        <w:t>1.4工程量：</w:t>
      </w:r>
      <w:r>
        <w:rPr>
          <w:rFonts w:hint="eastAsia" w:ascii="仿宋" w:hAnsi="仿宋" w:eastAsia="仿宋" w:cs="仿宋"/>
          <w:b w:val="0"/>
          <w:bCs w:val="0"/>
          <w:color w:val="auto"/>
          <w:kern w:val="0"/>
          <w:sz w:val="24"/>
          <w:szCs w:val="24"/>
          <w:highlight w:val="none"/>
          <w:u w:val="single"/>
          <w:lang w:val="en-US" w:eastAsia="zh-CN" w:bidi="ar-SA"/>
        </w:rPr>
        <w:t>692㎡范围内的工程</w:t>
      </w:r>
      <w:r>
        <w:rPr>
          <w:rFonts w:hint="eastAsia" w:ascii="仿宋" w:hAnsi="仿宋" w:eastAsia="仿宋" w:cs="仿宋"/>
          <w:sz w:val="24"/>
          <w:szCs w:val="24"/>
          <w:u w:val="single"/>
          <w:lang w:val="en-US" w:eastAsia="zh-CN"/>
        </w:rPr>
        <w:t>实做实收，范围外的施工内容必须在取得总包方书面同意的情况下进行，未取得书面认可擅自施工的，一律不予以计价。</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highlight w:val="yellow"/>
          <w:u w:val="single"/>
        </w:rPr>
      </w:pPr>
      <w:r>
        <w:rPr>
          <w:rFonts w:hint="eastAsia" w:ascii="仿宋" w:hAnsi="仿宋" w:eastAsia="仿宋" w:cs="仿宋"/>
          <w:kern w:val="0"/>
          <w:sz w:val="24"/>
          <w:szCs w:val="24"/>
          <w:highlight w:val="none"/>
          <w:u w:val="single"/>
          <w:lang w:val="en-US" w:eastAsia="zh-CN"/>
        </w:rPr>
        <w:t>最终以结算审计报告确认工程量。</w:t>
      </w:r>
    </w:p>
    <w:p>
      <w:pPr>
        <w:numPr>
          <w:ilvl w:val="0"/>
          <w:numId w:val="3"/>
        </w:numPr>
        <w:spacing w:line="336" w:lineRule="auto"/>
        <w:rPr>
          <w:rFonts w:ascii="仿宋" w:hAnsi="仿宋" w:eastAsia="仿宋" w:cs="仿宋"/>
          <w:b/>
          <w:bCs/>
          <w:sz w:val="24"/>
        </w:rPr>
      </w:pPr>
      <w:r>
        <w:rPr>
          <w:rFonts w:hint="eastAsia" w:ascii="仿宋" w:hAnsi="仿宋" w:eastAsia="仿宋" w:cs="仿宋"/>
          <w:b/>
          <w:bCs/>
          <w:sz w:val="24"/>
        </w:rPr>
        <w:t>承包方式</w:t>
      </w:r>
    </w:p>
    <w:p>
      <w:pPr>
        <w:pStyle w:val="2"/>
        <w:adjustRightInd w:val="0"/>
        <w:spacing w:after="0" w:line="336" w:lineRule="auto"/>
        <w:ind w:firstLine="480" w:firstLineChars="200"/>
        <w:rPr>
          <w:rFonts w:ascii="仿宋" w:hAnsi="仿宋" w:eastAsia="仿宋" w:cs="仿宋"/>
          <w:sz w:val="24"/>
          <w:u w:val="single"/>
        </w:rPr>
      </w:pPr>
      <w:r>
        <w:rPr>
          <w:rFonts w:hint="eastAsia" w:ascii="仿宋" w:hAnsi="仿宋" w:eastAsia="仿宋" w:cs="仿宋"/>
          <w:sz w:val="24"/>
        </w:rPr>
        <w:t>2.1</w:t>
      </w:r>
      <w:r>
        <w:rPr>
          <w:rFonts w:hint="eastAsia" w:ascii="仿宋" w:hAnsi="仿宋" w:eastAsia="仿宋" w:cs="仿宋"/>
          <w:sz w:val="24"/>
          <w:szCs w:val="24"/>
          <w:u w:val="single"/>
          <w:lang w:val="en-US" w:eastAsia="zh-CN"/>
        </w:rPr>
        <w:t>以固定含税综合单价包干</w:t>
      </w:r>
      <w:r>
        <w:rPr>
          <w:rFonts w:hint="eastAsia" w:ascii="仿宋" w:hAnsi="仿宋" w:eastAsia="仿宋" w:cs="仿宋"/>
          <w:sz w:val="24"/>
          <w:u w:val="single"/>
        </w:rPr>
        <w:t>（包含但不限于：人工、主材、辅材、机械、运输、现场文明施工、安全防护、临时设施、措施、办公费、税金等本工程所含的全部费用）。</w:t>
      </w:r>
    </w:p>
    <w:p>
      <w:pPr>
        <w:pStyle w:val="2"/>
        <w:spacing w:after="0" w:line="336" w:lineRule="auto"/>
        <w:ind w:firstLine="480" w:firstLineChars="200"/>
        <w:rPr>
          <w:rFonts w:ascii="仿宋" w:hAnsi="仿宋" w:eastAsia="仿宋" w:cs="仿宋"/>
          <w:sz w:val="24"/>
        </w:rPr>
      </w:pPr>
      <w:r>
        <w:rPr>
          <w:rFonts w:hint="eastAsia" w:ascii="仿宋" w:hAnsi="仿宋" w:eastAsia="仿宋" w:cs="仿宋"/>
          <w:sz w:val="24"/>
        </w:rPr>
        <w:t>2.2</w:t>
      </w:r>
      <w:r>
        <w:rPr>
          <w:rFonts w:hint="eastAsia" w:ascii="仿宋" w:hAnsi="仿宋" w:eastAsia="仿宋" w:cs="仿宋"/>
          <w:sz w:val="24"/>
          <w:u w:val="single"/>
        </w:rPr>
        <w:t>包质量、包安全、包文明施工、包人工、包主材、包辅材、包机械、包工期、包验收、包清扫、包税金</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包资料</w:t>
      </w:r>
      <w:r>
        <w:rPr>
          <w:rFonts w:hint="eastAsia" w:ascii="仿宋" w:hAnsi="仿宋" w:eastAsia="仿宋" w:cs="仿宋"/>
          <w:sz w:val="24"/>
          <w:u w:val="single"/>
        </w:rPr>
        <w:t>等内容。</w:t>
      </w:r>
      <w:r>
        <w:rPr>
          <w:rFonts w:hint="eastAsia" w:ascii="仿宋" w:hAnsi="仿宋" w:eastAsia="仿宋" w:cs="仿宋"/>
          <w:sz w:val="24"/>
        </w:rPr>
        <w:t xml:space="preserve">   </w:t>
      </w:r>
    </w:p>
    <w:p>
      <w:pPr>
        <w:spacing w:line="336" w:lineRule="auto"/>
        <w:ind w:firstLine="480" w:firstLineChars="200"/>
      </w:pPr>
      <w:r>
        <w:rPr>
          <w:rFonts w:hint="eastAsia" w:ascii="仿宋" w:hAnsi="仿宋" w:eastAsia="仿宋" w:cs="仿宋"/>
          <w:sz w:val="24"/>
        </w:rPr>
        <w:t>2.3</w:t>
      </w:r>
      <w:r>
        <w:rPr>
          <w:rFonts w:hint="eastAsia" w:ascii="仿宋" w:hAnsi="仿宋" w:eastAsia="仿宋" w:cs="仿宋"/>
          <w:sz w:val="24"/>
          <w:u w:val="single"/>
        </w:rPr>
        <w:t>根据业主要求及图纸要求采购材料。所有材料进场前必须提供样品，经业主单位书面认可后，才能批量采购、施工，所有材料、设备必须有出厂合格证、检测报告。</w:t>
      </w:r>
      <w:r>
        <w:rPr>
          <w:rFonts w:hint="eastAsia" w:ascii="仿宋" w:hAnsi="仿宋" w:eastAsia="仿宋" w:cs="仿宋"/>
          <w:sz w:val="24"/>
        </w:rPr>
        <w:t xml:space="preserve"> </w:t>
      </w:r>
    </w:p>
    <w:p>
      <w:pPr>
        <w:spacing w:line="336" w:lineRule="auto"/>
        <w:rPr>
          <w:rFonts w:ascii="仿宋" w:hAnsi="仿宋" w:eastAsia="仿宋" w:cs="仿宋"/>
          <w:b/>
          <w:bCs/>
          <w:sz w:val="24"/>
        </w:rPr>
      </w:pPr>
      <w:r>
        <w:rPr>
          <w:rFonts w:hint="eastAsia" w:ascii="仿宋" w:hAnsi="仿宋" w:eastAsia="仿宋" w:cs="仿宋"/>
          <w:b/>
          <w:bCs/>
          <w:sz w:val="24"/>
        </w:rPr>
        <w:t>三、工作内容及技术要求</w:t>
      </w:r>
    </w:p>
    <w:p>
      <w:pPr>
        <w:spacing w:line="336" w:lineRule="auto"/>
        <w:ind w:firstLine="480" w:firstLineChars="200"/>
        <w:rPr>
          <w:rFonts w:ascii="仿宋" w:hAnsi="仿宋" w:eastAsia="仿宋" w:cs="仿宋"/>
          <w:sz w:val="24"/>
          <w:u w:val="single"/>
        </w:rPr>
      </w:pPr>
      <w:r>
        <w:rPr>
          <w:rFonts w:hint="eastAsia" w:ascii="仿宋" w:hAnsi="仿宋" w:eastAsia="仿宋" w:cs="仿宋"/>
          <w:sz w:val="24"/>
        </w:rPr>
        <w:t>3.1工作内容：</w:t>
      </w:r>
      <w:r>
        <w:rPr>
          <w:rFonts w:hint="eastAsia" w:ascii="仿宋" w:hAnsi="仿宋" w:eastAsia="仿宋" w:cs="仿宋"/>
          <w:sz w:val="24"/>
          <w:u w:val="single"/>
        </w:rPr>
        <w:t>按图纸及甲方要求施工</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同时必须由甲方书面指令开工区域</w:t>
      </w:r>
      <w:r>
        <w:rPr>
          <w:rFonts w:hint="eastAsia" w:ascii="仿宋" w:hAnsi="仿宋" w:eastAsia="仿宋" w:cs="仿宋"/>
          <w:sz w:val="24"/>
          <w:u w:val="single"/>
        </w:rPr>
        <w:t>。</w:t>
      </w:r>
    </w:p>
    <w:p>
      <w:pPr>
        <w:spacing w:line="336" w:lineRule="auto"/>
        <w:ind w:firstLine="482" w:firstLineChars="200"/>
        <w:rPr>
          <w:rFonts w:ascii="仿宋" w:hAnsi="仿宋" w:eastAsia="仿宋" w:cs="仿宋"/>
          <w:b/>
          <w:bCs/>
          <w:sz w:val="24"/>
          <w:u w:val="single"/>
        </w:rPr>
      </w:pPr>
      <w:r>
        <w:rPr>
          <w:rFonts w:hint="eastAsia" w:ascii="仿宋" w:hAnsi="仿宋" w:eastAsia="仿宋" w:cs="仿宋"/>
          <w:b/>
          <w:bCs/>
          <w:sz w:val="24"/>
          <w:u w:val="single"/>
        </w:rPr>
        <w:t>作为一般承包人根据实际情况推断出为完成此项完整工程所需要的全部内容。</w:t>
      </w:r>
    </w:p>
    <w:p>
      <w:pPr>
        <w:pStyle w:val="5"/>
        <w:spacing w:line="336" w:lineRule="auto"/>
      </w:pPr>
      <w:r>
        <w:rPr>
          <w:rFonts w:hint="eastAsia" w:ascii="仿宋" w:hAnsi="仿宋" w:eastAsia="仿宋" w:cs="仿宋"/>
          <w:b/>
          <w:bCs/>
          <w:sz w:val="24"/>
          <w:szCs w:val="24"/>
          <w:u w:val="single"/>
        </w:rPr>
        <w:t>以上承包范围及工作内容所需要的所有费用均已包含在</w:t>
      </w:r>
      <w:r>
        <w:rPr>
          <w:rFonts w:hint="eastAsia" w:ascii="仿宋" w:hAnsi="仿宋" w:eastAsia="仿宋" w:cs="仿宋"/>
          <w:b/>
          <w:bCs/>
          <w:sz w:val="24"/>
          <w:szCs w:val="24"/>
          <w:u w:val="single"/>
          <w:lang w:val="en-US" w:eastAsia="zh-CN"/>
        </w:rPr>
        <w:t>价格</w:t>
      </w:r>
      <w:r>
        <w:rPr>
          <w:rFonts w:hint="eastAsia" w:ascii="仿宋" w:hAnsi="仿宋" w:eastAsia="仿宋" w:cs="仿宋"/>
          <w:b/>
          <w:bCs/>
          <w:sz w:val="24"/>
          <w:szCs w:val="24"/>
          <w:u w:val="single"/>
        </w:rPr>
        <w:t>中。</w:t>
      </w:r>
    </w:p>
    <w:p>
      <w:pPr>
        <w:spacing w:line="336" w:lineRule="auto"/>
        <w:ind w:firstLine="482" w:firstLineChars="200"/>
        <w:rPr>
          <w:rFonts w:ascii="仿宋" w:hAnsi="仿宋" w:eastAsia="仿宋" w:cs="仿宋"/>
          <w:b/>
          <w:bCs/>
          <w:sz w:val="24"/>
        </w:rPr>
      </w:pPr>
      <w:r>
        <w:rPr>
          <w:rFonts w:hint="eastAsia" w:ascii="仿宋" w:hAnsi="仿宋" w:eastAsia="仿宋" w:cs="仿宋"/>
          <w:b/>
          <w:bCs/>
          <w:sz w:val="24"/>
        </w:rPr>
        <w:t>3.2质量要求</w:t>
      </w:r>
    </w:p>
    <w:p>
      <w:pPr>
        <w:tabs>
          <w:tab w:val="left" w:pos="3261"/>
        </w:tabs>
        <w:spacing w:line="336" w:lineRule="auto"/>
        <w:ind w:firstLine="480" w:firstLineChars="200"/>
        <w:rPr>
          <w:rFonts w:ascii="仿宋" w:hAnsi="仿宋" w:eastAsia="仿宋" w:cs="仿宋"/>
          <w:kern w:val="0"/>
          <w:sz w:val="24"/>
          <w:u w:val="single"/>
        </w:rPr>
      </w:pPr>
      <w:r>
        <w:rPr>
          <w:rFonts w:hint="eastAsia" w:ascii="仿宋" w:hAnsi="仿宋" w:eastAsia="仿宋" w:cs="仿宋"/>
          <w:sz w:val="24"/>
        </w:rPr>
        <w:t>3.2.1工程质量标准：</w:t>
      </w:r>
      <w:r>
        <w:rPr>
          <w:rFonts w:hint="eastAsia" w:ascii="仿宋" w:hAnsi="仿宋" w:eastAsia="仿宋" w:cs="仿宋"/>
          <w:sz w:val="24"/>
          <w:u w:val="single"/>
        </w:rPr>
        <w:t>合格。必须达到一次交验合格，</w:t>
      </w:r>
      <w:r>
        <w:rPr>
          <w:rFonts w:hint="eastAsia" w:ascii="仿宋" w:hAnsi="仿宋" w:eastAsia="仿宋" w:cs="仿宋"/>
          <w:kern w:val="0"/>
          <w:sz w:val="24"/>
          <w:u w:val="single"/>
        </w:rPr>
        <w:t>一次通过验收，符合国家工程质量验收标准。</w:t>
      </w:r>
      <w:r>
        <w:rPr>
          <w:rFonts w:hint="eastAsia" w:ascii="仿宋" w:hAnsi="仿宋" w:eastAsia="仿宋" w:cs="仿宋"/>
          <w:sz w:val="24"/>
          <w:u w:val="single"/>
        </w:rPr>
        <w:t>若验收不合格，自愿接受按工程总造价5%处罚并整改达到合格标准为止。</w:t>
      </w:r>
    </w:p>
    <w:p>
      <w:pPr>
        <w:spacing w:line="336" w:lineRule="auto"/>
        <w:ind w:firstLine="480" w:firstLineChars="200"/>
        <w:rPr>
          <w:rFonts w:ascii="仿宋" w:hAnsi="仿宋" w:eastAsia="仿宋" w:cs="仿宋"/>
          <w:sz w:val="24"/>
        </w:rPr>
      </w:pPr>
      <w:r>
        <w:rPr>
          <w:rFonts w:hint="eastAsia" w:ascii="仿宋" w:hAnsi="仿宋" w:eastAsia="仿宋" w:cs="仿宋"/>
          <w:sz w:val="24"/>
        </w:rPr>
        <w:t>3.2.2乙方按照施工图纸及说明要求，精心组织施工，保证工程质量。如质量不合标准，必须返工，一切损失由乙方承担；如工程质量低劣又无法挽救的，由乙方负责赔偿全部损失。</w:t>
      </w:r>
    </w:p>
    <w:p>
      <w:pPr>
        <w:spacing w:line="336" w:lineRule="auto"/>
        <w:ind w:firstLine="480" w:firstLineChars="200"/>
        <w:rPr>
          <w:rFonts w:ascii="仿宋" w:hAnsi="仿宋" w:eastAsia="仿宋" w:cs="仿宋"/>
          <w:sz w:val="24"/>
        </w:rPr>
      </w:pPr>
      <w:r>
        <w:rPr>
          <w:rFonts w:hint="eastAsia" w:ascii="仿宋" w:hAnsi="仿宋" w:eastAsia="仿宋" w:cs="仿宋"/>
          <w:sz w:val="24"/>
        </w:rPr>
        <w:t>3.2.3对甲方、建设单位、监理公司、国家职能管理部门提出不符合质量要求的地方，乙方必须立即整改并承担因此而发生的一切费用，工期不予顺延。</w:t>
      </w:r>
    </w:p>
    <w:p>
      <w:pPr>
        <w:spacing w:line="336" w:lineRule="auto"/>
        <w:ind w:firstLine="480" w:firstLineChars="200"/>
        <w:rPr>
          <w:rFonts w:ascii="仿宋" w:hAnsi="仿宋" w:eastAsia="仿宋" w:cs="仿宋"/>
          <w:sz w:val="24"/>
        </w:rPr>
      </w:pPr>
      <w:r>
        <w:rPr>
          <w:rFonts w:hint="eastAsia" w:ascii="仿宋" w:hAnsi="仿宋" w:eastAsia="仿宋" w:cs="仿宋"/>
          <w:sz w:val="24"/>
        </w:rPr>
        <w:t>3.2.4必须服从甲方、建设单位、监理公司、国家职能管理部门的监督管理。</w:t>
      </w:r>
    </w:p>
    <w:p>
      <w:pPr>
        <w:pStyle w:val="2"/>
        <w:spacing w:after="0" w:line="336" w:lineRule="auto"/>
        <w:rPr>
          <w:rFonts w:ascii="仿宋" w:hAnsi="仿宋" w:eastAsia="仿宋" w:cs="仿宋"/>
          <w:b/>
          <w:bCs/>
          <w:sz w:val="24"/>
        </w:rPr>
      </w:pPr>
      <w:r>
        <w:rPr>
          <w:rFonts w:hint="eastAsia" w:ascii="仿宋" w:hAnsi="仿宋" w:eastAsia="仿宋" w:cs="仿宋"/>
          <w:b/>
          <w:bCs/>
          <w:sz w:val="24"/>
        </w:rPr>
        <w:t>四、承包价格</w:t>
      </w:r>
    </w:p>
    <w:p>
      <w:pPr>
        <w:spacing w:line="336" w:lineRule="auto"/>
        <w:ind w:firstLine="480" w:firstLineChars="200"/>
        <w:rPr>
          <w:rFonts w:ascii="仿宋" w:hAnsi="仿宋" w:eastAsia="仿宋" w:cs="仿宋"/>
          <w:sz w:val="24"/>
          <w:u w:val="single"/>
        </w:rPr>
      </w:pPr>
      <w:r>
        <w:rPr>
          <w:rFonts w:hint="eastAsia" w:ascii="仿宋" w:hAnsi="仿宋" w:eastAsia="仿宋" w:cs="仿宋"/>
          <w:sz w:val="24"/>
        </w:rPr>
        <w:t>4.1合同总价:</w:t>
      </w:r>
      <w:r>
        <w:rPr>
          <w:rFonts w:hint="eastAsia" w:ascii="仿宋" w:hAnsi="仿宋" w:eastAsia="仿宋" w:cs="仿宋"/>
          <w:sz w:val="24"/>
          <w:u w:val="single"/>
        </w:rPr>
        <w:t xml:space="preserve">为乙方承包范围的工程内容最终审计结算价下浮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%，且由乙方提供</w:t>
      </w:r>
      <w:r>
        <w:rPr>
          <w:rFonts w:hint="eastAsia" w:ascii="仿宋" w:hAnsi="仿宋" w:eastAsia="仿宋" w:cs="仿宋"/>
          <w:sz w:val="24"/>
          <w:u w:val="single"/>
          <w:lang w:val="en-US" w:eastAsia="zh-CN"/>
        </w:rPr>
        <w:t>9</w:t>
      </w:r>
      <w:r>
        <w:rPr>
          <w:rFonts w:hint="eastAsia" w:ascii="仿宋" w:hAnsi="仿宋" w:eastAsia="仿宋" w:cs="仿宋"/>
          <w:sz w:val="24"/>
          <w:u w:val="single"/>
        </w:rPr>
        <w:t>%专票。</w:t>
      </w:r>
    </w:p>
    <w:p>
      <w:pPr>
        <w:spacing w:line="336" w:lineRule="auto"/>
        <w:ind w:firstLine="480" w:firstLineChars="200"/>
        <w:rPr>
          <w:rFonts w:ascii="仿宋" w:hAnsi="仿宋" w:eastAsia="仿宋" w:cs="仿宋"/>
          <w:b/>
          <w:bCs/>
          <w:color w:val="FF0000"/>
          <w:sz w:val="24"/>
          <w:u w:val="single"/>
        </w:rPr>
      </w:pPr>
      <w:r>
        <w:rPr>
          <w:rFonts w:hint="eastAsia" w:ascii="仿宋" w:hAnsi="仿宋" w:eastAsia="仿宋" w:cs="仿宋"/>
          <w:sz w:val="24"/>
        </w:rPr>
        <w:t>4.2合同总价包括但不限于：</w:t>
      </w:r>
      <w:r>
        <w:rPr>
          <w:rFonts w:hint="eastAsia" w:ascii="仿宋" w:hAnsi="仿宋" w:eastAsia="仿宋" w:cs="仿宋"/>
          <w:sz w:val="24"/>
          <w:u w:val="single"/>
        </w:rPr>
        <w:t>人工费、主材费、辅材费、运输费、安全文明施工费、卸货费、转运费、临时设施费、措施费、住宿费、交通费、办公费、</w:t>
      </w:r>
      <w:r>
        <w:rPr>
          <w:rFonts w:hint="eastAsia" w:ascii="仿宋" w:hAnsi="仿宋" w:eastAsia="仿宋" w:cs="仿宋"/>
          <w:sz w:val="24"/>
          <w:u w:val="single"/>
          <w:lang w:val="en-US" w:eastAsia="zh-CN"/>
        </w:rPr>
        <w:t>资料费、</w:t>
      </w:r>
      <w:r>
        <w:rPr>
          <w:rFonts w:hint="eastAsia" w:ascii="仿宋" w:hAnsi="仿宋" w:eastAsia="仿宋" w:cs="仿宋"/>
          <w:sz w:val="24"/>
          <w:u w:val="single"/>
        </w:rPr>
        <w:t>机械费、就餐费、赶工补偿费、维护费、扬尘处理费、施工现场清洁费、规费、管理费、利润、税金等包干。无论任何情况，合同总价均不作调整。</w:t>
      </w:r>
    </w:p>
    <w:p>
      <w:pPr>
        <w:spacing w:line="336" w:lineRule="auto"/>
        <w:ind w:firstLine="482" w:firstLineChars="200"/>
        <w:rPr>
          <w:rFonts w:ascii="仿宋" w:hAnsi="仿宋" w:eastAsia="仿宋" w:cs="仿宋"/>
          <w:b/>
          <w:bCs/>
          <w:sz w:val="24"/>
        </w:rPr>
      </w:pPr>
      <w:r>
        <w:rPr>
          <w:rFonts w:hint="eastAsia" w:ascii="仿宋" w:hAnsi="仿宋" w:eastAsia="仿宋" w:cs="仿宋"/>
          <w:b/>
          <w:bCs/>
          <w:sz w:val="24"/>
        </w:rPr>
        <w:t>4.3作为一般承包人根据实际情况推断出为完成此项完整工程所需要的全部工作及费用。</w:t>
      </w:r>
    </w:p>
    <w:p>
      <w:pPr>
        <w:numPr>
          <w:ilvl w:val="0"/>
          <w:numId w:val="4"/>
        </w:numPr>
        <w:spacing w:line="336" w:lineRule="auto"/>
        <w:rPr>
          <w:rFonts w:hint="eastAsia" w:ascii="仿宋" w:hAnsi="仿宋" w:eastAsia="仿宋" w:cs="仿宋"/>
          <w:b/>
          <w:bCs/>
          <w:sz w:val="24"/>
        </w:rPr>
      </w:pPr>
      <w:r>
        <w:rPr>
          <w:rFonts w:hint="eastAsia" w:ascii="仿宋" w:hAnsi="仿宋" w:eastAsia="仿宋" w:cs="仿宋"/>
          <w:b/>
          <w:bCs/>
          <w:sz w:val="24"/>
        </w:rPr>
        <w:t>工期</w:t>
      </w:r>
    </w:p>
    <w:p>
      <w:pPr>
        <w:numPr>
          <w:numId w:val="0"/>
        </w:numPr>
        <w:spacing w:line="336" w:lineRule="auto"/>
        <w:ind w:firstLine="480" w:firstLineChars="200"/>
        <w:rPr>
          <w:rFonts w:hint="eastAsia" w:ascii="仿宋" w:hAnsi="仿宋" w:eastAsia="仿宋" w:cs="仿宋"/>
          <w:b w:val="0"/>
          <w:bCs w:val="0"/>
          <w:color w:val="auto"/>
          <w:sz w:val="24"/>
          <w:highlight w:val="none"/>
          <w:u w:val="single"/>
          <w:lang w:val="en-US" w:eastAsia="zh-CN"/>
        </w:rPr>
      </w:pPr>
      <w:r>
        <w:rPr>
          <w:rFonts w:hint="eastAsia" w:ascii="仿宋" w:hAnsi="仿宋" w:eastAsia="仿宋" w:cs="仿宋"/>
          <w:b w:val="0"/>
          <w:bCs w:val="0"/>
          <w:kern w:val="0"/>
          <w:sz w:val="24"/>
          <w:szCs w:val="24"/>
          <w:highlight w:val="none"/>
          <w:u w:val="none"/>
          <w:lang w:val="en-US" w:eastAsia="zh-CN"/>
        </w:rPr>
        <w:t>5.1</w:t>
      </w:r>
      <w:r>
        <w:rPr>
          <w:rFonts w:hint="eastAsia" w:ascii="仿宋" w:hAnsi="仿宋" w:eastAsia="仿宋" w:cs="仿宋"/>
          <w:b w:val="0"/>
          <w:bCs w:val="0"/>
          <w:kern w:val="0"/>
          <w:sz w:val="24"/>
          <w:szCs w:val="24"/>
          <w:highlight w:val="none"/>
          <w:u w:val="single"/>
          <w:lang w:val="en-US" w:eastAsia="zh-CN"/>
        </w:rPr>
        <w:t>总工期15个日历天。</w:t>
      </w:r>
      <w:r>
        <w:rPr>
          <w:rFonts w:hint="eastAsia" w:ascii="仿宋" w:hAnsi="仿宋" w:eastAsia="仿宋" w:cs="仿宋"/>
          <w:b w:val="0"/>
          <w:bCs w:val="0"/>
          <w:color w:val="auto"/>
          <w:kern w:val="0"/>
          <w:sz w:val="24"/>
          <w:highlight w:val="none"/>
          <w:u w:val="single"/>
          <w:lang w:val="en-US" w:eastAsia="zh-CN"/>
        </w:rPr>
        <w:t>为确保项目在约定工期内完工，必要情况下，乙方必须安排施工人员两班倒作业，未按要求落实</w:t>
      </w:r>
      <w:r>
        <w:rPr>
          <w:rFonts w:hint="eastAsia" w:ascii="仿宋" w:hAnsi="仿宋" w:eastAsia="仿宋" w:cs="仿宋"/>
          <w:b w:val="0"/>
          <w:bCs w:val="0"/>
          <w:color w:val="auto"/>
          <w:sz w:val="24"/>
          <w:highlight w:val="none"/>
          <w:u w:val="single"/>
          <w:lang w:val="en-US" w:eastAsia="zh-CN"/>
        </w:rPr>
        <w:t>的，视为乙方违约，每天承担1000元的违约责任。</w:t>
      </w:r>
    </w:p>
    <w:p>
      <w:pPr>
        <w:numPr>
          <w:numId w:val="0"/>
        </w:numPr>
        <w:spacing w:line="336" w:lineRule="auto"/>
        <w:ind w:firstLine="480" w:firstLineChars="200"/>
        <w:rPr>
          <w:rFonts w:hint="default" w:ascii="仿宋" w:hAnsi="仿宋" w:eastAsia="仿宋" w:cs="仿宋"/>
          <w:b w:val="0"/>
          <w:bCs w:val="0"/>
          <w:sz w:val="24"/>
          <w:szCs w:val="24"/>
          <w:highlight w:val="none"/>
          <w:u w:val="single"/>
          <w:lang w:val="en-US" w:eastAsia="zh-CN"/>
        </w:rPr>
      </w:pPr>
      <w:r>
        <w:rPr>
          <w:rFonts w:hint="eastAsia" w:ascii="仿宋" w:hAnsi="仿宋" w:eastAsia="仿宋" w:cs="仿宋"/>
          <w:b w:val="0"/>
          <w:bCs w:val="0"/>
          <w:color w:val="auto"/>
          <w:sz w:val="24"/>
          <w:highlight w:val="none"/>
          <w:u w:val="none"/>
          <w:lang w:val="en-US" w:eastAsia="zh-CN"/>
        </w:rPr>
        <w:t>5.2</w:t>
      </w:r>
      <w:r>
        <w:rPr>
          <w:rFonts w:hint="eastAsia" w:ascii="仿宋" w:hAnsi="仿宋" w:eastAsia="仿宋" w:cs="仿宋"/>
          <w:b w:val="0"/>
          <w:bCs w:val="0"/>
          <w:color w:val="auto"/>
          <w:sz w:val="24"/>
          <w:szCs w:val="24"/>
          <w:highlight w:val="none"/>
          <w:u w:val="single"/>
          <w:lang w:val="en-US" w:eastAsia="zh-CN"/>
        </w:rPr>
        <w:t>总工期</w:t>
      </w:r>
      <w:r>
        <w:rPr>
          <w:rFonts w:hint="eastAsia" w:ascii="仿宋" w:hAnsi="仿宋" w:eastAsia="仿宋" w:cs="仿宋"/>
          <w:b w:val="0"/>
          <w:bCs w:val="0"/>
          <w:color w:val="auto"/>
          <w:sz w:val="24"/>
          <w:szCs w:val="24"/>
          <w:highlight w:val="none"/>
          <w:u w:val="single"/>
        </w:rPr>
        <w:t>每逾期一日，按</w:t>
      </w:r>
      <w:r>
        <w:rPr>
          <w:rFonts w:hint="eastAsia" w:ascii="仿宋" w:hAnsi="仿宋" w:eastAsia="仿宋" w:cs="仿宋"/>
          <w:b w:val="0"/>
          <w:bCs w:val="0"/>
          <w:color w:val="auto"/>
          <w:sz w:val="24"/>
          <w:szCs w:val="24"/>
          <w:highlight w:val="none"/>
          <w:u w:val="single"/>
          <w:lang w:val="en-US" w:eastAsia="zh-CN"/>
        </w:rPr>
        <w:t>1000元/天</w:t>
      </w:r>
      <w:r>
        <w:rPr>
          <w:rFonts w:hint="eastAsia" w:ascii="仿宋" w:hAnsi="仿宋" w:eastAsia="仿宋" w:cs="仿宋"/>
          <w:b w:val="0"/>
          <w:bCs w:val="0"/>
          <w:color w:val="auto"/>
          <w:sz w:val="24"/>
          <w:szCs w:val="24"/>
          <w:highlight w:val="none"/>
          <w:u w:val="single"/>
        </w:rPr>
        <w:t>向甲方支付违约金</w:t>
      </w:r>
      <w:r>
        <w:rPr>
          <w:rFonts w:hint="eastAsia" w:ascii="仿宋" w:hAnsi="仿宋" w:eastAsia="仿宋" w:cs="仿宋"/>
          <w:b w:val="0"/>
          <w:bCs w:val="0"/>
          <w:color w:val="auto"/>
          <w:sz w:val="24"/>
          <w:szCs w:val="24"/>
          <w:highlight w:val="none"/>
          <w:u w:val="single"/>
          <w:lang w:eastAsia="zh-CN"/>
        </w:rPr>
        <w:t>。</w:t>
      </w:r>
      <w:r>
        <w:rPr>
          <w:rFonts w:hint="eastAsia" w:ascii="仿宋" w:hAnsi="仿宋" w:eastAsia="仿宋" w:cs="仿宋"/>
          <w:b w:val="0"/>
          <w:bCs w:val="0"/>
          <w:color w:val="auto"/>
          <w:sz w:val="24"/>
          <w:highlight w:val="none"/>
          <w:u w:val="single"/>
        </w:rPr>
        <w:t>工期不因任何因素作出调整，包括但不限于：天气等。</w:t>
      </w:r>
    </w:p>
    <w:p>
      <w:pPr>
        <w:spacing w:line="336" w:lineRule="auto"/>
        <w:rPr>
          <w:rFonts w:ascii="仿宋" w:hAnsi="仿宋" w:eastAsia="仿宋" w:cs="仿宋"/>
          <w:b/>
          <w:bCs/>
          <w:sz w:val="24"/>
        </w:rPr>
      </w:pPr>
      <w:r>
        <w:rPr>
          <w:rFonts w:hint="eastAsia" w:ascii="仿宋" w:hAnsi="仿宋" w:eastAsia="仿宋" w:cs="仿宋"/>
          <w:b/>
          <w:bCs/>
          <w:sz w:val="24"/>
        </w:rPr>
        <w:t>六、付款方式</w:t>
      </w:r>
    </w:p>
    <w:p>
      <w:pPr>
        <w:spacing w:line="336" w:lineRule="auto"/>
        <w:ind w:firstLine="480" w:firstLineChars="200"/>
        <w:rPr>
          <w:highlight w:val="yellow"/>
        </w:rPr>
      </w:pPr>
      <w:r>
        <w:rPr>
          <w:rFonts w:hint="eastAsia" w:ascii="仿宋" w:hAnsi="仿宋" w:eastAsia="仿宋" w:cs="仿宋"/>
          <w:sz w:val="24"/>
          <w:highlight w:val="none"/>
        </w:rPr>
        <w:t>6.</w:t>
      </w:r>
      <w:r>
        <w:rPr>
          <w:rFonts w:hint="eastAsia" w:ascii="仿宋" w:hAnsi="仿宋" w:eastAsia="仿宋" w:cs="仿宋"/>
          <w:sz w:val="24"/>
          <w:highlight w:val="none"/>
          <w:lang w:val="en-US" w:eastAsia="zh-CN"/>
        </w:rPr>
        <w:t>1</w:t>
      </w:r>
      <w:r>
        <w:rPr>
          <w:rFonts w:hint="eastAsia" w:ascii="仿宋" w:hAnsi="仿宋" w:eastAsia="仿宋" w:cs="仿宋"/>
          <w:sz w:val="24"/>
          <w:highlight w:val="none"/>
          <w:u w:val="single"/>
        </w:rPr>
        <w:t>项目完工，甲方</w:t>
      </w:r>
      <w:r>
        <w:rPr>
          <w:rFonts w:hint="eastAsia" w:ascii="仿宋" w:hAnsi="仿宋" w:eastAsia="仿宋" w:cs="仿宋"/>
          <w:sz w:val="24"/>
          <w:highlight w:val="none"/>
          <w:u w:val="single"/>
          <w:lang w:eastAsia="zh-CN"/>
        </w:rPr>
        <w:t>支</w:t>
      </w:r>
      <w:r>
        <w:rPr>
          <w:rFonts w:hint="eastAsia" w:ascii="仿宋" w:hAnsi="仿宋" w:eastAsia="仿宋" w:cs="仿宋"/>
          <w:sz w:val="24"/>
          <w:highlight w:val="none"/>
          <w:u w:val="single"/>
        </w:rPr>
        <w:t>付工程款比例不超过已完成工程总价的40%；项目竣工验收合格，甲方</w:t>
      </w:r>
      <w:r>
        <w:rPr>
          <w:rFonts w:hint="eastAsia" w:ascii="仿宋" w:hAnsi="仿宋" w:eastAsia="仿宋" w:cs="仿宋"/>
          <w:sz w:val="24"/>
          <w:highlight w:val="none"/>
          <w:u w:val="single"/>
          <w:lang w:eastAsia="zh-CN"/>
        </w:rPr>
        <w:t>支</w:t>
      </w:r>
      <w:r>
        <w:rPr>
          <w:rFonts w:hint="eastAsia" w:ascii="仿宋" w:hAnsi="仿宋" w:eastAsia="仿宋" w:cs="仿宋"/>
          <w:sz w:val="24"/>
          <w:highlight w:val="none"/>
          <w:u w:val="single"/>
        </w:rPr>
        <w:t>付工程款比例不超过已完成工程总价的50%；审计完成，甲方支付至工程总价的95%；结算总价款的5%作为保质金，质保期</w:t>
      </w:r>
      <w:r>
        <w:rPr>
          <w:rFonts w:hint="eastAsia" w:ascii="仿宋" w:hAnsi="仿宋" w:eastAsia="仿宋" w:cs="仿宋"/>
          <w:sz w:val="24"/>
          <w:highlight w:val="none"/>
          <w:u w:val="single"/>
          <w:lang w:eastAsia="zh-CN"/>
        </w:rPr>
        <w:t>按国家相关规定执行</w:t>
      </w:r>
      <w:r>
        <w:rPr>
          <w:rFonts w:hint="eastAsia" w:ascii="仿宋" w:hAnsi="仿宋" w:eastAsia="仿宋" w:cs="仿宋"/>
          <w:sz w:val="24"/>
          <w:highlight w:val="none"/>
          <w:u w:val="single"/>
        </w:rPr>
        <w:t>，自项目竣工验收之日起计算，到期后无息退还（扣除保修期间发生的由甲方代付的保修费用）。保修期内正常情况下使用，如有损坏，由乙方负责免费维修或更换。</w:t>
      </w:r>
    </w:p>
    <w:p>
      <w:pPr>
        <w:spacing w:line="336" w:lineRule="auto"/>
        <w:ind w:firstLine="482" w:firstLineChars="200"/>
        <w:rPr>
          <w:rFonts w:ascii="仿宋" w:hAnsi="仿宋" w:eastAsia="仿宋" w:cs="仿宋"/>
          <w:b/>
          <w:bCs/>
          <w:sz w:val="24"/>
        </w:rPr>
      </w:pPr>
      <w:r>
        <w:rPr>
          <w:rFonts w:hint="eastAsia" w:ascii="仿宋" w:hAnsi="仿宋" w:eastAsia="仿宋" w:cs="仿宋"/>
          <w:b/>
          <w:bCs/>
          <w:sz w:val="24"/>
        </w:rPr>
        <w:t>乙方应以人脸识别系统考勤记录为依据每月发放民工工资，工程款的40%必须通过民工工资发放，乙方不得截留。否则产生的一切经济责任及法律责任均由乙方承担，与甲方无关。</w:t>
      </w:r>
    </w:p>
    <w:p>
      <w:pPr>
        <w:spacing w:line="336" w:lineRule="auto"/>
        <w:ind w:firstLine="480" w:firstLineChars="200"/>
        <w:rPr>
          <w:rFonts w:ascii="仿宋" w:hAnsi="仿宋" w:eastAsia="仿宋" w:cs="仿宋"/>
          <w:sz w:val="24"/>
        </w:rPr>
      </w:pPr>
      <w:r>
        <w:rPr>
          <w:rFonts w:hint="eastAsia" w:ascii="仿宋" w:hAnsi="仿宋" w:eastAsia="仿宋" w:cs="仿宋"/>
          <w:sz w:val="24"/>
        </w:rPr>
        <w:t>6.</w:t>
      </w:r>
      <w:r>
        <w:rPr>
          <w:rFonts w:hint="eastAsia" w:ascii="仿宋" w:hAnsi="仿宋" w:eastAsia="仿宋" w:cs="仿宋"/>
          <w:sz w:val="24"/>
          <w:lang w:val="en-US" w:eastAsia="zh-CN"/>
        </w:rPr>
        <w:t>2</w:t>
      </w:r>
      <w:r>
        <w:rPr>
          <w:rFonts w:hint="eastAsia" w:ascii="仿宋" w:hAnsi="仿宋" w:eastAsia="仿宋" w:cs="仿宋"/>
          <w:sz w:val="24"/>
        </w:rPr>
        <w:t>每次付款前乙方需开具合法合规的与业务内容相匹配的发票给予甲方，否则甲方有权拒绝支付任何款项。甲方付至合同结算总价的95%时，乙方必须在甲方付款前提供至结算总价100%的合法发票。否则，甲方有权顺延付款时间而无需承担任何违约责任。</w:t>
      </w:r>
    </w:p>
    <w:p>
      <w:pPr>
        <w:spacing w:line="336" w:lineRule="auto"/>
        <w:ind w:firstLine="480" w:firstLineChars="200"/>
        <w:rPr>
          <w:rFonts w:ascii="仿宋" w:hAnsi="仿宋" w:eastAsia="仿宋" w:cs="仿宋"/>
          <w:sz w:val="24"/>
        </w:rPr>
      </w:pPr>
      <w:r>
        <w:rPr>
          <w:rFonts w:hint="eastAsia" w:ascii="仿宋" w:hAnsi="仿宋" w:eastAsia="仿宋" w:cs="仿宋"/>
          <w:sz w:val="24"/>
        </w:rPr>
        <w:t>6.</w:t>
      </w:r>
      <w:r>
        <w:rPr>
          <w:rFonts w:hint="eastAsia" w:ascii="仿宋" w:hAnsi="仿宋" w:eastAsia="仿宋" w:cs="仿宋"/>
          <w:sz w:val="24"/>
          <w:lang w:val="en-US" w:eastAsia="zh-CN"/>
        </w:rPr>
        <w:t>3</w:t>
      </w:r>
      <w:r>
        <w:rPr>
          <w:rFonts w:hint="eastAsia" w:ascii="仿宋" w:hAnsi="仿宋" w:eastAsia="仿宋" w:cs="仿宋"/>
          <w:sz w:val="24"/>
        </w:rPr>
        <w:t>甲方可通过银行转账或支票方式支付，不论甲方采用何种方式支付，乙方须保证提供的账号资料准确无误，若因账户信息有误，由此产生的一切纠纷和责任由乙方承担；如乙方收款银行账号发生更变，也应及时书面通知甲方。否则，由此产生的付款退款及一切后果由乙方承担。乙方指定账户信息如下：户名</w:t>
      </w:r>
      <w:r>
        <w:rPr>
          <w:rFonts w:hint="eastAsia" w:ascii="仿宋" w:hAnsi="仿宋" w:eastAsia="仿宋" w:cs="仿宋"/>
          <w:sz w:val="24"/>
          <w:u w:val="single"/>
          <w:lang w:val="en-US" w:eastAsia="zh-CN"/>
        </w:rPr>
        <w:t xml:space="preserve">        </w:t>
      </w:r>
      <w:r>
        <w:rPr>
          <w:rFonts w:hint="eastAsia" w:ascii="仿宋" w:hAnsi="仿宋" w:eastAsia="仿宋" w:cs="仿宋"/>
          <w:sz w:val="24"/>
        </w:rPr>
        <w:t>，账号</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rPr>
        <w:t>，开户银行</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336" w:lineRule="auto"/>
        <w:rPr>
          <w:rFonts w:ascii="仿宋" w:hAnsi="仿宋" w:eastAsia="仿宋" w:cs="仿宋"/>
          <w:b/>
          <w:bCs/>
          <w:sz w:val="24"/>
        </w:rPr>
      </w:pPr>
      <w:r>
        <w:rPr>
          <w:rFonts w:hint="eastAsia" w:ascii="仿宋" w:hAnsi="仿宋" w:eastAsia="仿宋" w:cs="仿宋"/>
          <w:b/>
          <w:bCs/>
          <w:sz w:val="24"/>
        </w:rPr>
        <w:t>七、甲方权利义务</w:t>
      </w:r>
    </w:p>
    <w:p>
      <w:pPr>
        <w:spacing w:line="336" w:lineRule="auto"/>
        <w:ind w:firstLine="480" w:firstLineChars="200"/>
        <w:rPr>
          <w:rFonts w:ascii="仿宋" w:hAnsi="仿宋" w:eastAsia="仿宋" w:cs="仿宋"/>
          <w:sz w:val="24"/>
        </w:rPr>
      </w:pPr>
      <w:r>
        <w:rPr>
          <w:rFonts w:hint="eastAsia" w:ascii="仿宋" w:hAnsi="仿宋" w:eastAsia="仿宋" w:cs="仿宋"/>
          <w:sz w:val="24"/>
        </w:rPr>
        <w:t>7.1甲方委派</w:t>
      </w:r>
      <w:r>
        <w:rPr>
          <w:rFonts w:hint="eastAsia" w:ascii="仿宋" w:hAnsi="仿宋" w:eastAsia="仿宋" w:cs="仿宋"/>
          <w:sz w:val="24"/>
          <w:u w:val="single"/>
          <w:lang w:val="en-US" w:eastAsia="zh-CN"/>
        </w:rPr>
        <w:t xml:space="preserve">      </w:t>
      </w:r>
      <w:r>
        <w:rPr>
          <w:rFonts w:hint="eastAsia" w:ascii="仿宋" w:hAnsi="仿宋" w:eastAsia="仿宋" w:cs="仿宋"/>
          <w:sz w:val="24"/>
        </w:rPr>
        <w:t>为本工程甲方现场代表，联系电话</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负责合同履行，对本工程质量、安全、进度、文明施工进行监督检查，并负责本工程有关验收、变更、登记手续和其他配合事宜，若甲方变更现场代表，提前7天以书面形式通知乙方，其后任承担前任应负的责任。</w:t>
      </w:r>
    </w:p>
    <w:p>
      <w:pPr>
        <w:spacing w:line="336" w:lineRule="auto"/>
        <w:ind w:firstLine="480" w:firstLineChars="200"/>
        <w:rPr>
          <w:rFonts w:ascii="仿宋" w:hAnsi="仿宋" w:eastAsia="仿宋" w:cs="仿宋"/>
          <w:sz w:val="24"/>
        </w:rPr>
      </w:pPr>
      <w:r>
        <w:rPr>
          <w:rFonts w:hint="eastAsia" w:ascii="仿宋" w:hAnsi="仿宋" w:eastAsia="仿宋" w:cs="仿宋"/>
          <w:sz w:val="24"/>
        </w:rPr>
        <w:t>7.2有权监督工程质量、进度、安全、文明施工等管理工作，对乙方在操作过程中存在的工期、质量、安全、文明施工等问题有权提出限期整改、处罚措施，并有权解除本合同。甲方因此解除合同的，乙方应承担因此给甲方造成的全部损失。</w:t>
      </w:r>
    </w:p>
    <w:p>
      <w:pPr>
        <w:spacing w:line="336" w:lineRule="auto"/>
        <w:ind w:firstLine="480" w:firstLineChars="200"/>
        <w:rPr>
          <w:rFonts w:ascii="仿宋" w:hAnsi="仿宋" w:eastAsia="仿宋" w:cs="仿宋"/>
          <w:sz w:val="24"/>
        </w:rPr>
      </w:pPr>
      <w:r>
        <w:rPr>
          <w:rFonts w:hint="eastAsia" w:ascii="仿宋" w:hAnsi="仿宋" w:eastAsia="仿宋" w:cs="仿宋"/>
          <w:sz w:val="24"/>
        </w:rPr>
        <w:t>7.3负责审核乙方编制的施工组织方案及材料计划。</w:t>
      </w:r>
    </w:p>
    <w:p>
      <w:pPr>
        <w:spacing w:line="336" w:lineRule="auto"/>
        <w:ind w:firstLine="480" w:firstLineChars="200"/>
        <w:rPr>
          <w:rFonts w:ascii="仿宋" w:hAnsi="仿宋" w:eastAsia="仿宋" w:cs="仿宋"/>
          <w:sz w:val="24"/>
        </w:rPr>
      </w:pPr>
      <w:r>
        <w:rPr>
          <w:rFonts w:hint="eastAsia" w:ascii="仿宋" w:hAnsi="仿宋" w:eastAsia="仿宋" w:cs="仿宋"/>
          <w:sz w:val="24"/>
        </w:rPr>
        <w:t>7.</w:t>
      </w:r>
      <w:r>
        <w:rPr>
          <w:rFonts w:hint="eastAsia" w:ascii="仿宋" w:hAnsi="仿宋" w:eastAsia="仿宋" w:cs="仿宋"/>
          <w:sz w:val="24"/>
          <w:lang w:val="en-US" w:eastAsia="zh-CN"/>
        </w:rPr>
        <w:t>4</w:t>
      </w:r>
      <w:r>
        <w:rPr>
          <w:rFonts w:hint="eastAsia" w:ascii="仿宋" w:hAnsi="仿宋" w:eastAsia="仿宋" w:cs="仿宋"/>
          <w:sz w:val="24"/>
        </w:rPr>
        <w:t>负责协助乙方处理在施工中与其他交叉施工队伍的关系。</w:t>
      </w:r>
    </w:p>
    <w:p>
      <w:pPr>
        <w:spacing w:line="336" w:lineRule="auto"/>
        <w:ind w:firstLine="480" w:firstLineChars="200"/>
        <w:rPr>
          <w:rFonts w:ascii="仿宋" w:hAnsi="仿宋" w:eastAsia="仿宋" w:cs="仿宋"/>
          <w:sz w:val="24"/>
        </w:rPr>
      </w:pPr>
      <w:r>
        <w:rPr>
          <w:rFonts w:hint="eastAsia" w:ascii="仿宋" w:hAnsi="仿宋" w:eastAsia="仿宋" w:cs="仿宋"/>
          <w:sz w:val="24"/>
        </w:rPr>
        <w:t>7.</w:t>
      </w:r>
      <w:r>
        <w:rPr>
          <w:rFonts w:hint="eastAsia" w:ascii="仿宋" w:hAnsi="仿宋" w:eastAsia="仿宋" w:cs="仿宋"/>
          <w:sz w:val="24"/>
          <w:lang w:val="en-US" w:eastAsia="zh-CN"/>
        </w:rPr>
        <w:t>5</w:t>
      </w:r>
      <w:r>
        <w:rPr>
          <w:rFonts w:hint="eastAsia" w:ascii="仿宋" w:hAnsi="仿宋" w:eastAsia="仿宋" w:cs="仿宋"/>
          <w:sz w:val="24"/>
        </w:rPr>
        <w:t>按照合同约定向乙方履行合同付款义务，不得无故拖欠、克扣应当支行乙方的合同款项。</w:t>
      </w:r>
    </w:p>
    <w:p>
      <w:pPr>
        <w:spacing w:line="336" w:lineRule="auto"/>
        <w:ind w:firstLine="480" w:firstLineChars="200"/>
        <w:rPr>
          <w:rFonts w:ascii="仿宋" w:hAnsi="仿宋" w:eastAsia="仿宋" w:cs="仿宋"/>
          <w:sz w:val="24"/>
        </w:rPr>
      </w:pPr>
      <w:r>
        <w:rPr>
          <w:rFonts w:hint="eastAsia" w:ascii="仿宋" w:hAnsi="仿宋" w:eastAsia="仿宋" w:cs="仿宋"/>
          <w:sz w:val="24"/>
        </w:rPr>
        <w:t>7.</w:t>
      </w:r>
      <w:r>
        <w:rPr>
          <w:rFonts w:hint="eastAsia" w:ascii="仿宋" w:hAnsi="仿宋" w:eastAsia="仿宋" w:cs="仿宋"/>
          <w:sz w:val="24"/>
          <w:lang w:val="en-US" w:eastAsia="zh-CN"/>
        </w:rPr>
        <w:t>6</w:t>
      </w:r>
      <w:r>
        <w:rPr>
          <w:rFonts w:hint="eastAsia" w:ascii="仿宋" w:hAnsi="仿宋" w:eastAsia="仿宋" w:cs="仿宋"/>
          <w:sz w:val="24"/>
        </w:rPr>
        <w:t>甲方有权代为发放工人工资，并负责监督工人工资情况。</w:t>
      </w:r>
    </w:p>
    <w:p>
      <w:pPr>
        <w:spacing w:line="336" w:lineRule="auto"/>
        <w:ind w:firstLine="480" w:firstLineChars="200"/>
        <w:rPr>
          <w:rFonts w:ascii="仿宋" w:hAnsi="仿宋" w:eastAsia="仿宋" w:cs="仿宋"/>
          <w:sz w:val="24"/>
        </w:rPr>
      </w:pPr>
      <w:r>
        <w:rPr>
          <w:rFonts w:hint="eastAsia" w:ascii="仿宋" w:hAnsi="仿宋" w:eastAsia="仿宋" w:cs="仿宋"/>
          <w:sz w:val="24"/>
        </w:rPr>
        <w:t>7.</w:t>
      </w:r>
      <w:r>
        <w:rPr>
          <w:rFonts w:hint="eastAsia" w:ascii="仿宋" w:hAnsi="仿宋" w:eastAsia="仿宋" w:cs="仿宋"/>
          <w:sz w:val="24"/>
          <w:lang w:val="en-US" w:eastAsia="zh-CN"/>
        </w:rPr>
        <w:t>7</w:t>
      </w:r>
      <w:r>
        <w:rPr>
          <w:rFonts w:hint="eastAsia" w:ascii="仿宋" w:hAnsi="仿宋" w:eastAsia="仿宋" w:cs="仿宋"/>
          <w:sz w:val="24"/>
        </w:rPr>
        <w:t>负责对乙方进行技术交底，进行技术复核，统一安排技术档案资料的收集整理及组织已完工工程的交工验收。</w:t>
      </w:r>
    </w:p>
    <w:p>
      <w:pPr>
        <w:spacing w:line="336" w:lineRule="auto"/>
        <w:ind w:firstLine="480" w:firstLineChars="200"/>
        <w:rPr>
          <w:rFonts w:ascii="仿宋" w:hAnsi="仿宋" w:eastAsia="仿宋" w:cs="仿宋"/>
          <w:sz w:val="24"/>
        </w:rPr>
      </w:pPr>
      <w:r>
        <w:rPr>
          <w:rFonts w:hint="eastAsia" w:ascii="仿宋" w:hAnsi="仿宋" w:eastAsia="仿宋" w:cs="仿宋"/>
          <w:sz w:val="24"/>
        </w:rPr>
        <w:t>7.</w:t>
      </w:r>
      <w:r>
        <w:rPr>
          <w:rFonts w:hint="eastAsia" w:ascii="仿宋" w:hAnsi="仿宋" w:eastAsia="仿宋" w:cs="仿宋"/>
          <w:sz w:val="24"/>
          <w:lang w:val="en-US" w:eastAsia="zh-CN"/>
        </w:rPr>
        <w:t>8</w:t>
      </w:r>
      <w:r>
        <w:rPr>
          <w:rFonts w:hint="eastAsia" w:ascii="仿宋" w:hAnsi="仿宋" w:eastAsia="仿宋" w:cs="仿宋"/>
          <w:sz w:val="24"/>
        </w:rPr>
        <w:t>甲方有权增减乙方的承包内容和工作量</w:t>
      </w:r>
      <w:r>
        <w:rPr>
          <w:rFonts w:hint="eastAsia" w:ascii="仿宋" w:hAnsi="仿宋" w:eastAsia="仿宋" w:cs="仿宋"/>
          <w:sz w:val="24"/>
          <w:lang w:eastAsia="zh-CN"/>
        </w:rPr>
        <w:t>，</w:t>
      </w:r>
      <w:r>
        <w:rPr>
          <w:rFonts w:hint="eastAsia" w:ascii="仿宋" w:hAnsi="仿宋" w:eastAsia="仿宋" w:cs="仿宋"/>
          <w:sz w:val="24"/>
          <w:lang w:val="en-US" w:eastAsia="zh-CN"/>
        </w:rPr>
        <w:t>且乙方无任何异议</w:t>
      </w:r>
      <w:r>
        <w:rPr>
          <w:rFonts w:hint="eastAsia" w:ascii="仿宋" w:hAnsi="仿宋" w:eastAsia="仿宋" w:cs="仿宋"/>
          <w:sz w:val="24"/>
        </w:rPr>
        <w:t>。</w:t>
      </w:r>
    </w:p>
    <w:p>
      <w:pPr>
        <w:spacing w:line="336" w:lineRule="auto"/>
        <w:ind w:firstLine="480" w:firstLineChars="200"/>
        <w:rPr>
          <w:rFonts w:ascii="仿宋" w:hAnsi="仿宋" w:eastAsia="仿宋" w:cs="仿宋"/>
          <w:sz w:val="24"/>
        </w:rPr>
      </w:pPr>
      <w:r>
        <w:rPr>
          <w:rFonts w:hint="eastAsia" w:ascii="仿宋" w:hAnsi="仿宋" w:eastAsia="仿宋" w:cs="仿宋"/>
          <w:sz w:val="24"/>
        </w:rPr>
        <w:t>7.</w:t>
      </w:r>
      <w:r>
        <w:rPr>
          <w:rFonts w:hint="eastAsia" w:ascii="仿宋" w:hAnsi="仿宋" w:eastAsia="仿宋" w:cs="仿宋"/>
          <w:sz w:val="24"/>
          <w:lang w:val="en-US" w:eastAsia="zh-CN"/>
        </w:rPr>
        <w:t>9</w:t>
      </w:r>
      <w:r>
        <w:rPr>
          <w:rFonts w:hint="eastAsia" w:ascii="仿宋" w:hAnsi="仿宋" w:eastAsia="仿宋" w:cs="仿宋"/>
          <w:sz w:val="24"/>
        </w:rPr>
        <w:t>进行隐蔽工程的检查和验收，组织分项工程检查验收，组织相关单位进行工程竣工初步验收。</w:t>
      </w:r>
    </w:p>
    <w:p>
      <w:pPr>
        <w:spacing w:line="336" w:lineRule="auto"/>
        <w:ind w:firstLine="480" w:firstLineChars="200"/>
        <w:rPr>
          <w:rFonts w:ascii="仿宋" w:hAnsi="仿宋" w:eastAsia="仿宋" w:cs="仿宋"/>
          <w:sz w:val="24"/>
        </w:rPr>
      </w:pPr>
      <w:r>
        <w:rPr>
          <w:rFonts w:hint="eastAsia" w:ascii="仿宋" w:hAnsi="仿宋" w:eastAsia="仿宋" w:cs="仿宋"/>
          <w:sz w:val="24"/>
        </w:rPr>
        <w:t>7.</w:t>
      </w:r>
      <w:r>
        <w:rPr>
          <w:rFonts w:hint="eastAsia" w:ascii="仿宋" w:hAnsi="仿宋" w:eastAsia="仿宋" w:cs="仿宋"/>
          <w:sz w:val="24"/>
          <w:lang w:val="en-US" w:eastAsia="zh-CN"/>
        </w:rPr>
        <w:t>10</w:t>
      </w:r>
      <w:r>
        <w:rPr>
          <w:rFonts w:hint="eastAsia" w:ascii="仿宋" w:hAnsi="仿宋" w:eastAsia="仿宋" w:cs="仿宋"/>
          <w:sz w:val="24"/>
        </w:rPr>
        <w:t>监督乙方爱护工地设备，有权对乙方浪费材料、水电及破坏其他公共设施予以罚款。</w:t>
      </w:r>
    </w:p>
    <w:p>
      <w:pPr>
        <w:spacing w:line="336" w:lineRule="auto"/>
        <w:ind w:firstLine="480" w:firstLineChars="200"/>
        <w:rPr>
          <w:rFonts w:ascii="仿宋" w:hAnsi="仿宋" w:eastAsia="仿宋" w:cs="仿宋"/>
          <w:sz w:val="24"/>
        </w:rPr>
      </w:pPr>
      <w:r>
        <w:rPr>
          <w:rFonts w:hint="eastAsia" w:ascii="仿宋" w:hAnsi="仿宋" w:eastAsia="仿宋" w:cs="仿宋"/>
          <w:sz w:val="24"/>
        </w:rPr>
        <w:t>7.</w:t>
      </w:r>
      <w:r>
        <w:rPr>
          <w:rFonts w:hint="eastAsia" w:ascii="仿宋" w:hAnsi="仿宋" w:eastAsia="仿宋" w:cs="仿宋"/>
          <w:sz w:val="24"/>
          <w:lang w:val="en-US" w:eastAsia="zh-CN"/>
        </w:rPr>
        <w:t>11</w:t>
      </w:r>
      <w:r>
        <w:rPr>
          <w:rFonts w:hint="eastAsia" w:ascii="仿宋" w:hAnsi="仿宋" w:eastAsia="仿宋" w:cs="仿宋"/>
          <w:sz w:val="24"/>
        </w:rPr>
        <w:t>甲方在履约过程中对乙方所做出的任何认可或批准，均不免除或减轻乙方的质量、安全、进度等责任。</w:t>
      </w:r>
    </w:p>
    <w:p>
      <w:pPr>
        <w:spacing w:line="336" w:lineRule="auto"/>
        <w:ind w:firstLine="480" w:firstLineChars="200"/>
        <w:rPr>
          <w:rFonts w:ascii="仿宋" w:hAnsi="仿宋" w:eastAsia="仿宋" w:cs="仿宋"/>
          <w:sz w:val="24"/>
        </w:rPr>
      </w:pPr>
      <w:r>
        <w:rPr>
          <w:rFonts w:hint="eastAsia" w:ascii="仿宋" w:hAnsi="仿宋" w:eastAsia="仿宋" w:cs="仿宋"/>
          <w:sz w:val="24"/>
        </w:rPr>
        <w:t>7.1</w:t>
      </w:r>
      <w:r>
        <w:rPr>
          <w:rFonts w:hint="eastAsia" w:ascii="仿宋" w:hAnsi="仿宋" w:eastAsia="仿宋" w:cs="仿宋"/>
          <w:sz w:val="24"/>
          <w:lang w:val="en-US" w:eastAsia="zh-CN"/>
        </w:rPr>
        <w:t>2</w:t>
      </w:r>
      <w:r>
        <w:rPr>
          <w:rFonts w:hint="eastAsia" w:ascii="仿宋" w:hAnsi="仿宋" w:eastAsia="仿宋" w:cs="仿宋"/>
          <w:sz w:val="24"/>
        </w:rPr>
        <w:t>甲方有权选择将工程款支付给乙方、乙方的专业分包方或班组。甲方选择将工程款直接支付给乙方的专业分包方或员工，视为甲方已履行完毕支付工程款义务，乙方对此应当予以配合、确认。</w:t>
      </w:r>
    </w:p>
    <w:p>
      <w:pPr>
        <w:spacing w:line="336" w:lineRule="auto"/>
        <w:ind w:firstLine="480" w:firstLineChars="200"/>
        <w:rPr>
          <w:rFonts w:hint="default" w:eastAsia="仿宋"/>
          <w:lang w:val="en-US" w:eastAsia="zh-CN"/>
        </w:rPr>
      </w:pPr>
      <w:r>
        <w:rPr>
          <w:rFonts w:hint="eastAsia" w:ascii="仿宋" w:hAnsi="仿宋" w:eastAsia="仿宋" w:cs="仿宋"/>
          <w:sz w:val="24"/>
        </w:rPr>
        <w:t>7.1</w:t>
      </w:r>
      <w:r>
        <w:rPr>
          <w:rFonts w:hint="eastAsia" w:ascii="仿宋" w:hAnsi="仿宋" w:eastAsia="仿宋" w:cs="仿宋"/>
          <w:sz w:val="24"/>
          <w:lang w:val="en-US" w:eastAsia="zh-CN"/>
        </w:rPr>
        <w:t>3</w:t>
      </w:r>
      <w:r>
        <w:rPr>
          <w:rFonts w:hint="eastAsia" w:ascii="仿宋" w:hAnsi="仿宋" w:eastAsia="仿宋" w:cs="仿宋"/>
          <w:sz w:val="24"/>
        </w:rPr>
        <w:t>工程中途因甲方原因造成工程停建、缓建，甲乙双方应积极采取有效措施。</w:t>
      </w:r>
      <w:r>
        <w:rPr>
          <w:rFonts w:hint="eastAsia" w:ascii="仿宋" w:hAnsi="仿宋" w:eastAsia="仿宋" w:cs="仿宋"/>
          <w:sz w:val="24"/>
          <w:lang w:val="en-US" w:eastAsia="zh-CN"/>
        </w:rPr>
        <w:t>乙方不得聚众闹事，不得做出任何有损于甲方信誉的行为。</w:t>
      </w:r>
    </w:p>
    <w:p>
      <w:pPr>
        <w:spacing w:line="336" w:lineRule="auto"/>
        <w:rPr>
          <w:rFonts w:ascii="仿宋" w:hAnsi="仿宋" w:eastAsia="仿宋" w:cs="仿宋"/>
          <w:b/>
          <w:bCs/>
          <w:sz w:val="24"/>
        </w:rPr>
      </w:pPr>
      <w:r>
        <w:rPr>
          <w:rFonts w:hint="eastAsia" w:ascii="仿宋" w:hAnsi="仿宋" w:eastAsia="仿宋" w:cs="仿宋"/>
          <w:b/>
          <w:bCs/>
          <w:sz w:val="24"/>
        </w:rPr>
        <w:t>八、乙方权利义务</w:t>
      </w:r>
    </w:p>
    <w:p>
      <w:pPr>
        <w:spacing w:line="336" w:lineRule="auto"/>
        <w:ind w:firstLine="480" w:firstLineChars="200"/>
        <w:rPr>
          <w:rFonts w:ascii="仿宋" w:hAnsi="仿宋" w:eastAsia="仿宋" w:cs="仿宋"/>
          <w:sz w:val="24"/>
        </w:rPr>
      </w:pPr>
      <w:r>
        <w:rPr>
          <w:rFonts w:hint="eastAsia" w:ascii="仿宋" w:hAnsi="仿宋" w:eastAsia="仿宋" w:cs="仿宋"/>
          <w:sz w:val="24"/>
        </w:rPr>
        <w:t>8.1经甲方同意，乙方指定由</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rPr>
        <w:t>任本工程驻场专职负责人，联系电话</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rPr>
        <w:t>，负责</w:t>
      </w:r>
      <w:r>
        <w:rPr>
          <w:rFonts w:hint="eastAsia" w:ascii="仿宋" w:hAnsi="仿宋" w:eastAsia="仿宋" w:cs="仿宋"/>
          <w:sz w:val="24"/>
          <w:lang w:val="en-US" w:eastAsia="zh-CN"/>
        </w:rPr>
        <w:t>本</w:t>
      </w:r>
      <w:r>
        <w:rPr>
          <w:rFonts w:hint="eastAsia" w:ascii="仿宋" w:hAnsi="仿宋" w:eastAsia="仿宋" w:cs="仿宋"/>
          <w:sz w:val="24"/>
        </w:rPr>
        <w:t>工程的全面管理工作（包括但不限于：施工期间的施工进度、质量、安全和文明施工等现场施工管理）。</w:t>
      </w:r>
      <w:r>
        <w:rPr>
          <w:rFonts w:hint="eastAsia" w:ascii="仿宋" w:hAnsi="仿宋" w:eastAsia="仿宋" w:cs="仿宋"/>
          <w:sz w:val="24"/>
          <w:lang w:val="en-US" w:eastAsia="zh-CN"/>
        </w:rPr>
        <w:t>按需要配置现场履职人员，不得低于以下标准，现场负责人1名、技术负责人1名、测量放线施工员1名、专职安全员1名、杂工若5名。并提供联系方式供发包人进行核实。现场负责人</w:t>
      </w:r>
      <w:r>
        <w:rPr>
          <w:rFonts w:hint="eastAsia" w:ascii="仿宋" w:hAnsi="仿宋" w:eastAsia="仿宋" w:cs="仿宋"/>
          <w:sz w:val="24"/>
        </w:rPr>
        <w:t>在岗时间不得低于95%。如现场负责人不在现场时应明确其带班人员负责，否则每次罚款1000元，如有特殊情况，应向项目经理请假，经批准后方可离开现场。若乙方变更现场代表，须提前7天以书面形式通知甲方并经甲方认可，其后任必须承担前任应负的责任。</w:t>
      </w:r>
    </w:p>
    <w:p>
      <w:pPr>
        <w:spacing w:line="336" w:lineRule="auto"/>
        <w:ind w:firstLine="480" w:firstLineChars="200"/>
        <w:rPr>
          <w:rFonts w:ascii="仿宋" w:hAnsi="仿宋" w:eastAsia="仿宋" w:cs="仿宋"/>
          <w:sz w:val="24"/>
        </w:rPr>
      </w:pPr>
      <w:r>
        <w:rPr>
          <w:rFonts w:hint="eastAsia" w:ascii="仿宋" w:hAnsi="仿宋" w:eastAsia="仿宋" w:cs="仿宋"/>
          <w:sz w:val="24"/>
        </w:rPr>
        <w:t>8.2乙方应为具有独立法人资格的施工单位。本工程不得另行转包或拆开分包，否则甲方有权收回本工程另行安排，所造成的一切经济损失由乙方承担。</w:t>
      </w:r>
    </w:p>
    <w:p>
      <w:pPr>
        <w:spacing w:line="336" w:lineRule="auto"/>
        <w:ind w:firstLine="480" w:firstLineChars="200"/>
        <w:rPr>
          <w:rFonts w:ascii="仿宋" w:hAnsi="仿宋" w:eastAsia="仿宋" w:cs="仿宋"/>
          <w:sz w:val="24"/>
        </w:rPr>
      </w:pPr>
      <w:r>
        <w:rPr>
          <w:rFonts w:hint="eastAsia" w:ascii="仿宋" w:hAnsi="仿宋" w:eastAsia="仿宋" w:cs="仿宋"/>
          <w:sz w:val="24"/>
        </w:rPr>
        <w:t>8.3进场前提前上报营业执照、资质证书、现场管理人员任命书及进场人员名单。</w:t>
      </w:r>
    </w:p>
    <w:p>
      <w:pPr>
        <w:spacing w:line="336" w:lineRule="auto"/>
        <w:ind w:firstLine="480" w:firstLineChars="200"/>
        <w:rPr>
          <w:rFonts w:ascii="仿宋" w:hAnsi="仿宋" w:eastAsia="仿宋" w:cs="仿宋"/>
          <w:sz w:val="24"/>
        </w:rPr>
      </w:pPr>
      <w:r>
        <w:rPr>
          <w:rFonts w:hint="eastAsia" w:ascii="仿宋" w:hAnsi="仿宋" w:eastAsia="仿宋" w:cs="仿宋"/>
          <w:sz w:val="24"/>
        </w:rPr>
        <w:t>8.4进场前三天，乙方应向项目部提交施工组织方案，经项目部审核同意后进场。乙方施工必须遵守国家有关规范、条例以及项目部提供的设计图纸、工艺规范、质量标准、乙方必须按图施工。</w:t>
      </w:r>
    </w:p>
    <w:p>
      <w:pPr>
        <w:spacing w:line="336" w:lineRule="auto"/>
        <w:ind w:firstLine="480" w:firstLineChars="200"/>
        <w:rPr>
          <w:rFonts w:ascii="仿宋" w:hAnsi="仿宋" w:eastAsia="仿宋" w:cs="仿宋"/>
          <w:sz w:val="24"/>
        </w:rPr>
      </w:pPr>
      <w:r>
        <w:rPr>
          <w:rFonts w:hint="eastAsia" w:ascii="仿宋" w:hAnsi="仿宋" w:eastAsia="仿宋" w:cs="仿宋"/>
          <w:sz w:val="24"/>
        </w:rPr>
        <w:t>8.5乙方人员在施工中如有偷窃行为，直接移送公安机关，并追究其一切经济责任及法律责任。所有余料、废料应整理成堆，未按要求落实的，每次罚款200元。</w:t>
      </w:r>
    </w:p>
    <w:p>
      <w:pPr>
        <w:spacing w:line="336" w:lineRule="auto"/>
        <w:ind w:firstLine="480" w:firstLineChars="200"/>
        <w:rPr>
          <w:rFonts w:ascii="仿宋" w:hAnsi="仿宋" w:eastAsia="仿宋" w:cs="仿宋"/>
          <w:sz w:val="24"/>
        </w:rPr>
      </w:pPr>
      <w:r>
        <w:rPr>
          <w:rFonts w:hint="eastAsia" w:ascii="仿宋" w:hAnsi="仿宋" w:eastAsia="仿宋" w:cs="仿宋"/>
          <w:sz w:val="24"/>
        </w:rPr>
        <w:t>8.6按相关安全法规进行安全工作，遵守甲方施工现场管理的有关规定，承担在工作过程中的防火、防盗、防止意外事故发生等安全责任。若出现安全问题，责任由乙方自行承担。</w:t>
      </w:r>
    </w:p>
    <w:p>
      <w:pPr>
        <w:spacing w:line="336" w:lineRule="auto"/>
        <w:ind w:firstLine="480" w:firstLineChars="200"/>
        <w:rPr>
          <w:rFonts w:ascii="仿宋" w:hAnsi="仿宋" w:eastAsia="仿宋" w:cs="仿宋"/>
          <w:sz w:val="24"/>
        </w:rPr>
      </w:pPr>
      <w:r>
        <w:rPr>
          <w:rFonts w:hint="eastAsia" w:ascii="仿宋" w:hAnsi="仿宋" w:eastAsia="仿宋" w:cs="仿宋"/>
          <w:sz w:val="24"/>
        </w:rPr>
        <w:t>8.7乙方必须按施工规范及甲方现场管理人员的要求，做好文明工作，因乙方原因，上级主管部门、甲方现场管理人员、监理公司发出工地整改通知及赔偿扣款通知单，乙方必须执行，并且甲方在工程进度款中抵扣赔偿扣款金额。</w:t>
      </w:r>
    </w:p>
    <w:p>
      <w:pPr>
        <w:spacing w:line="336" w:lineRule="auto"/>
        <w:ind w:firstLine="480" w:firstLineChars="200"/>
        <w:rPr>
          <w:rFonts w:ascii="仿宋" w:hAnsi="仿宋" w:eastAsia="仿宋" w:cs="仿宋"/>
          <w:sz w:val="24"/>
        </w:rPr>
      </w:pPr>
      <w:r>
        <w:rPr>
          <w:rFonts w:hint="eastAsia" w:ascii="仿宋" w:hAnsi="仿宋" w:eastAsia="仿宋" w:cs="仿宋"/>
          <w:sz w:val="24"/>
        </w:rPr>
        <w:t>8.8乙方应做到文明工作，处理好与其他在建专业施工队伍的关系，同时遵守甲方现场施工的管理规定，保证施工场地的清洁卫生符合相关环境卫生管理的规定，做到完工清场。</w:t>
      </w:r>
    </w:p>
    <w:p>
      <w:pPr>
        <w:spacing w:line="336" w:lineRule="auto"/>
        <w:ind w:firstLine="480" w:firstLineChars="200"/>
        <w:rPr>
          <w:rFonts w:ascii="仿宋" w:hAnsi="仿宋" w:eastAsia="仿宋" w:cs="仿宋"/>
          <w:sz w:val="24"/>
        </w:rPr>
      </w:pPr>
      <w:r>
        <w:rPr>
          <w:rFonts w:hint="eastAsia" w:ascii="仿宋" w:hAnsi="仿宋" w:eastAsia="仿宋" w:cs="仿宋"/>
          <w:sz w:val="24"/>
        </w:rPr>
        <w:t>8.9乙方如在施工过程中损坏甲方现场的其他工程成品或半成品，乙方应赔偿给甲方，甲方有权在工程款中扣除。</w:t>
      </w:r>
    </w:p>
    <w:p>
      <w:pPr>
        <w:spacing w:line="336" w:lineRule="auto"/>
        <w:ind w:firstLine="480" w:firstLineChars="200"/>
        <w:rPr>
          <w:rFonts w:ascii="仿宋" w:hAnsi="仿宋" w:eastAsia="仿宋" w:cs="仿宋"/>
          <w:sz w:val="24"/>
        </w:rPr>
      </w:pPr>
      <w:r>
        <w:rPr>
          <w:rFonts w:hint="eastAsia" w:ascii="仿宋" w:hAnsi="仿宋" w:eastAsia="仿宋" w:cs="仿宋"/>
          <w:sz w:val="24"/>
        </w:rPr>
        <w:t>8.10乙方应及时与甲方沟通，根据施工进度，主动做好协调工作。施工过程中，如出现异议，应及时协商解决，不得擅自停工或借故拖延工期。因乙方原因造成停工或延误工期所造成的损失均由乙方承担。</w:t>
      </w:r>
    </w:p>
    <w:p>
      <w:pPr>
        <w:spacing w:line="336" w:lineRule="auto"/>
        <w:ind w:firstLine="480" w:firstLineChars="200"/>
        <w:rPr>
          <w:rFonts w:ascii="仿宋" w:hAnsi="仿宋" w:eastAsia="仿宋" w:cs="仿宋"/>
          <w:sz w:val="24"/>
        </w:rPr>
      </w:pPr>
      <w:r>
        <w:rPr>
          <w:rFonts w:hint="eastAsia" w:ascii="仿宋" w:hAnsi="仿宋" w:eastAsia="仿宋" w:cs="仿宋"/>
          <w:sz w:val="24"/>
        </w:rPr>
        <w:t>8.11服从业主、总包方、监理的统一管理和现场的统一协调，做好与监理、总包方及其他交叉施工单位的配合工作。</w:t>
      </w:r>
    </w:p>
    <w:p>
      <w:pPr>
        <w:spacing w:line="336" w:lineRule="auto"/>
        <w:ind w:firstLine="480" w:firstLineChars="200"/>
        <w:rPr>
          <w:rFonts w:ascii="仿宋" w:hAnsi="仿宋" w:eastAsia="仿宋" w:cs="仿宋"/>
          <w:sz w:val="24"/>
        </w:rPr>
      </w:pPr>
      <w:r>
        <w:rPr>
          <w:rFonts w:hint="eastAsia" w:ascii="仿宋" w:hAnsi="仿宋" w:eastAsia="仿宋" w:cs="仿宋"/>
          <w:sz w:val="24"/>
        </w:rPr>
        <w:t>8.12乙方进场前必须为施工人员购买人身意外险，并向甲方项目部提交复印件一份，未购买的甲方可代为购买，相关费用从工程款中扣除。</w:t>
      </w:r>
    </w:p>
    <w:p>
      <w:pPr>
        <w:spacing w:line="336" w:lineRule="auto"/>
        <w:ind w:firstLine="480" w:firstLineChars="200"/>
        <w:rPr>
          <w:rFonts w:ascii="仿宋" w:hAnsi="仿宋" w:eastAsia="仿宋" w:cs="仿宋"/>
          <w:sz w:val="24"/>
        </w:rPr>
      </w:pPr>
      <w:r>
        <w:rPr>
          <w:rFonts w:hint="eastAsia" w:ascii="仿宋" w:hAnsi="仿宋" w:eastAsia="仿宋" w:cs="仿宋"/>
          <w:sz w:val="24"/>
        </w:rPr>
        <w:t>8.13乙方进场前须向甲方项目部提供现场所有劳务人员身份证，并录入人脸识别考勤系统。乙方现场所有劳务人员每天上下班必须通过实名制通道</w:t>
      </w:r>
      <w:r>
        <w:rPr>
          <w:rFonts w:hint="eastAsia" w:ascii="仿宋" w:hAnsi="仿宋" w:eastAsia="仿宋" w:cs="仿宋"/>
          <w:sz w:val="24"/>
          <w:lang w:val="en-US" w:eastAsia="zh-CN"/>
        </w:rPr>
        <w:t>或打考勤</w:t>
      </w:r>
      <w:r>
        <w:rPr>
          <w:rFonts w:hint="eastAsia" w:ascii="仿宋" w:hAnsi="仿宋" w:eastAsia="仿宋" w:cs="仿宋"/>
          <w:sz w:val="24"/>
        </w:rPr>
        <w:t>，考勤记录作为发放工资的唯一依据。乙方不得录用在逃在案人员。</w:t>
      </w:r>
    </w:p>
    <w:p>
      <w:pPr>
        <w:spacing w:line="336" w:lineRule="auto"/>
        <w:ind w:firstLine="480" w:firstLineChars="200"/>
        <w:rPr>
          <w:rFonts w:ascii="仿宋" w:hAnsi="仿宋" w:eastAsia="仿宋" w:cs="仿宋"/>
          <w:sz w:val="24"/>
        </w:rPr>
      </w:pPr>
      <w:r>
        <w:rPr>
          <w:rFonts w:hint="eastAsia" w:ascii="仿宋" w:hAnsi="仿宋" w:eastAsia="仿宋" w:cs="仿宋"/>
          <w:sz w:val="24"/>
        </w:rPr>
        <w:t>8.14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spacing w:line="336" w:lineRule="auto"/>
        <w:ind w:firstLine="480" w:firstLineChars="200"/>
        <w:rPr>
          <w:rFonts w:ascii="仿宋" w:hAnsi="仿宋" w:eastAsia="仿宋" w:cs="仿宋"/>
          <w:sz w:val="24"/>
        </w:rPr>
      </w:pPr>
      <w:r>
        <w:rPr>
          <w:rFonts w:hint="eastAsia" w:ascii="仿宋" w:hAnsi="仿宋" w:eastAsia="仿宋" w:cs="仿宋"/>
          <w:sz w:val="24"/>
        </w:rPr>
        <w:t>8.15乙方在达到本合同约定的付款条件并经甲方确认后应向甲方发出付款通知及提供相关资料。若乙方未及时提供前述资料，甲方可相应顺延付款时间。</w:t>
      </w:r>
    </w:p>
    <w:p>
      <w:pPr>
        <w:spacing w:line="336" w:lineRule="auto"/>
        <w:ind w:firstLine="480" w:firstLineChars="200"/>
        <w:rPr>
          <w:rFonts w:ascii="仿宋" w:hAnsi="仿宋" w:eastAsia="仿宋" w:cs="仿宋"/>
          <w:sz w:val="24"/>
        </w:rPr>
      </w:pPr>
      <w:r>
        <w:rPr>
          <w:rFonts w:hint="eastAsia" w:ascii="仿宋" w:hAnsi="仿宋" w:eastAsia="仿宋" w:cs="仿宋"/>
          <w:sz w:val="24"/>
        </w:rPr>
        <w:t>8.16保修期内发生的维修，由甲方书面通知或电话通知，乙方必须在8小时内答复并在24小时内赶赴现场处理。否则，甲方可以另请第三方处理，由此发生的费用从保修金中扣除并可以发生费用的两倍处罚乙方。</w:t>
      </w:r>
    </w:p>
    <w:p>
      <w:pPr>
        <w:pStyle w:val="5"/>
        <w:spacing w:line="336" w:lineRule="auto"/>
        <w:rPr>
          <w:rFonts w:ascii="仿宋" w:hAnsi="仿宋" w:eastAsia="仿宋" w:cs="仿宋"/>
          <w:sz w:val="24"/>
          <w:szCs w:val="24"/>
        </w:rPr>
      </w:pPr>
      <w:r>
        <w:rPr>
          <w:rFonts w:hint="eastAsia" w:ascii="仿宋" w:hAnsi="仿宋" w:eastAsia="仿宋" w:cs="仿宋"/>
          <w:sz w:val="24"/>
          <w:szCs w:val="24"/>
        </w:rPr>
        <w:t>8.1</w:t>
      </w:r>
      <w:r>
        <w:rPr>
          <w:rFonts w:hint="eastAsia" w:ascii="仿宋" w:hAnsi="仿宋" w:eastAsia="仿宋" w:cs="仿宋"/>
          <w:sz w:val="24"/>
          <w:szCs w:val="24"/>
          <w:lang w:val="en-US" w:eastAsia="zh-CN"/>
        </w:rPr>
        <w:t>7</w:t>
      </w:r>
      <w:r>
        <w:rPr>
          <w:rFonts w:hint="eastAsia" w:ascii="仿宋" w:hAnsi="仿宋" w:eastAsia="仿宋" w:cs="仿宋"/>
          <w:sz w:val="24"/>
          <w:szCs w:val="24"/>
        </w:rPr>
        <w:t>乙方严格按照合同所列的质量及相关技术参数采购系统设备、材料，严格把好材料质量关，所供产品具有出厂合格证及说明书原件。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sz w:val="24"/>
        </w:rPr>
        <w:t>九、</w:t>
      </w:r>
      <w:r>
        <w:rPr>
          <w:rFonts w:hint="eastAsia" w:ascii="仿宋" w:hAnsi="仿宋" w:eastAsia="仿宋" w:cs="仿宋"/>
          <w:b/>
          <w:bCs/>
          <w:color w:val="160B11"/>
          <w:sz w:val="24"/>
          <w:szCs w:val="24"/>
          <w:lang w:val="en-US" w:eastAsia="zh-CN"/>
        </w:rPr>
        <w:t>安全要求</w:t>
      </w:r>
    </w:p>
    <w:p>
      <w:pPr>
        <w:spacing w:line="336" w:lineRule="auto"/>
        <w:ind w:firstLine="480" w:firstLineChars="200"/>
        <w:rPr>
          <w:rFonts w:ascii="仿宋" w:hAnsi="仿宋" w:eastAsia="仿宋" w:cs="仿宋"/>
          <w:sz w:val="24"/>
        </w:rPr>
      </w:pPr>
      <w:r>
        <w:rPr>
          <w:rFonts w:hint="eastAsia" w:ascii="仿宋" w:hAnsi="仿宋" w:eastAsia="仿宋" w:cs="仿宋"/>
          <w:sz w:val="24"/>
        </w:rPr>
        <w:t>9.1乙方必须对所有进场人员进行安全教育并做好各种安全防护措施，乙方所有人员的人身安全、工伤事故责任及处理均由乙方负责。</w:t>
      </w:r>
    </w:p>
    <w:p>
      <w:pPr>
        <w:spacing w:line="336" w:lineRule="auto"/>
        <w:ind w:firstLine="480" w:firstLineChars="200"/>
        <w:rPr>
          <w:rFonts w:ascii="仿宋" w:hAnsi="仿宋" w:eastAsia="仿宋" w:cs="仿宋"/>
          <w:sz w:val="24"/>
        </w:rPr>
      </w:pPr>
      <w:r>
        <w:rPr>
          <w:rFonts w:hint="eastAsia" w:ascii="仿宋" w:hAnsi="仿宋" w:eastAsia="仿宋" w:cs="仿宋"/>
          <w:sz w:val="24"/>
        </w:rPr>
        <w:t>9.2乙方必须建立健全安全管理组织机构，建立安全责任人、专职安全员、配合甲方做好安全教育及日常安全工作。</w:t>
      </w:r>
    </w:p>
    <w:p>
      <w:pPr>
        <w:spacing w:line="336" w:lineRule="auto"/>
        <w:ind w:firstLine="480" w:firstLineChars="200"/>
        <w:rPr>
          <w:rFonts w:ascii="仿宋" w:hAnsi="仿宋" w:eastAsia="仿宋" w:cs="仿宋"/>
          <w:sz w:val="24"/>
        </w:rPr>
      </w:pPr>
      <w:r>
        <w:rPr>
          <w:rFonts w:hint="eastAsia" w:ascii="仿宋" w:hAnsi="仿宋" w:eastAsia="仿宋" w:cs="仿宋"/>
          <w:sz w:val="24"/>
        </w:rPr>
        <w:t>9.3乙方进场的管理人员必须熟知安全生产相关法规、规范、标准、要求和技能。</w:t>
      </w:r>
    </w:p>
    <w:p>
      <w:pPr>
        <w:spacing w:line="336" w:lineRule="auto"/>
        <w:ind w:firstLine="480" w:firstLineChars="200"/>
        <w:rPr>
          <w:rFonts w:ascii="仿宋" w:hAnsi="仿宋" w:eastAsia="仿宋" w:cs="仿宋"/>
          <w:sz w:val="24"/>
        </w:rPr>
      </w:pPr>
      <w:r>
        <w:rPr>
          <w:rFonts w:hint="eastAsia" w:ascii="仿宋" w:hAnsi="仿宋" w:eastAsia="仿宋" w:cs="仿宋"/>
          <w:sz w:val="24"/>
        </w:rPr>
        <w:t>9.4乙方必须无条件执行甲方的安全管理规定和关于安全生产的指令。</w:t>
      </w:r>
    </w:p>
    <w:p>
      <w:pPr>
        <w:spacing w:line="336" w:lineRule="auto"/>
        <w:ind w:firstLine="480" w:firstLineChars="200"/>
        <w:rPr>
          <w:rFonts w:ascii="仿宋" w:hAnsi="仿宋" w:eastAsia="仿宋" w:cs="仿宋"/>
          <w:sz w:val="24"/>
        </w:rPr>
      </w:pPr>
      <w:r>
        <w:rPr>
          <w:rFonts w:hint="eastAsia" w:ascii="仿宋" w:hAnsi="仿宋" w:eastAsia="仿宋" w:cs="仿宋"/>
          <w:sz w:val="24"/>
        </w:rPr>
        <w:t>9.5对于承包范围的安全防护要及时设置，对安全隐患要及时处理。</w:t>
      </w:r>
    </w:p>
    <w:p>
      <w:pPr>
        <w:spacing w:line="336" w:lineRule="auto"/>
        <w:ind w:firstLine="480" w:firstLineChars="200"/>
        <w:rPr>
          <w:rFonts w:ascii="仿宋" w:hAnsi="仿宋" w:eastAsia="仿宋" w:cs="仿宋"/>
          <w:sz w:val="24"/>
        </w:rPr>
      </w:pPr>
      <w:r>
        <w:rPr>
          <w:rFonts w:hint="eastAsia" w:ascii="仿宋" w:hAnsi="仿宋" w:eastAsia="仿宋" w:cs="仿宋"/>
          <w:sz w:val="24"/>
        </w:rPr>
        <w:t>9.6乙方必须在人员上岗前进行三级安全教育，对人员逐一登记，填好安全教育日志。做好每天班前安全交底，每周安全教育，教育记录记入班组施工日志。</w:t>
      </w:r>
    </w:p>
    <w:p>
      <w:pPr>
        <w:spacing w:line="336" w:lineRule="auto"/>
        <w:ind w:firstLine="480" w:firstLineChars="200"/>
        <w:rPr>
          <w:rFonts w:ascii="仿宋" w:hAnsi="仿宋" w:eastAsia="仿宋" w:cs="仿宋"/>
          <w:sz w:val="24"/>
        </w:rPr>
      </w:pPr>
      <w:r>
        <w:rPr>
          <w:rFonts w:hint="eastAsia" w:ascii="仿宋" w:hAnsi="仿宋" w:eastAsia="仿宋" w:cs="仿宋"/>
          <w:sz w:val="24"/>
        </w:rPr>
        <w:t>9.7乙方必须确保特殊工种操作人员持有特种作业人员操作证。特殊工种上岗证原件必须放在工地随时准备备查，做到人证一一对应。</w:t>
      </w:r>
    </w:p>
    <w:p>
      <w:pPr>
        <w:spacing w:line="336" w:lineRule="auto"/>
        <w:ind w:firstLine="480" w:firstLineChars="200"/>
        <w:rPr>
          <w:rFonts w:ascii="仿宋" w:hAnsi="仿宋" w:eastAsia="仿宋" w:cs="仿宋"/>
          <w:sz w:val="24"/>
        </w:rPr>
      </w:pPr>
      <w:r>
        <w:rPr>
          <w:rFonts w:hint="eastAsia" w:ascii="仿宋" w:hAnsi="仿宋" w:eastAsia="仿宋" w:cs="仿宋"/>
          <w:sz w:val="24"/>
        </w:rPr>
        <w:t>9.8由于乙方人员操作不当或违反操作规程等自身原因造成的安全事故，由乙方承担一切损失和责任。因乙方及作业人员的原因而造成安全事故、治安事件，其责任和费用均由乙方承担，同时甲方对乙方按规定进行处罚。</w:t>
      </w:r>
    </w:p>
    <w:p>
      <w:pPr>
        <w:spacing w:line="336" w:lineRule="auto"/>
        <w:ind w:firstLine="480" w:firstLineChars="200"/>
        <w:rPr>
          <w:rFonts w:ascii="仿宋" w:hAnsi="仿宋" w:eastAsia="仿宋" w:cs="仿宋"/>
          <w:sz w:val="24"/>
        </w:rPr>
      </w:pPr>
      <w:r>
        <w:rPr>
          <w:rFonts w:hint="eastAsia" w:ascii="仿宋" w:hAnsi="仿宋" w:eastAsia="仿宋" w:cs="仿宋"/>
          <w:sz w:val="24"/>
        </w:rPr>
        <w:t>9.9当乙方出现重大安全事故时必须立即报告甲方，并负责保护好现场备查，其事故处理只能由甲、乙双方代表按合同及法律规定协商处理，乙方不得以受害者为借口进行要挟、聚众闹事及阻碍生产。</w:t>
      </w:r>
    </w:p>
    <w:p>
      <w:pPr>
        <w:spacing w:line="336" w:lineRule="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szCs w:val="24"/>
          <w:lang w:val="en-US" w:eastAsia="zh-CN"/>
        </w:rPr>
        <w:t>现场</w:t>
      </w:r>
      <w:r>
        <w:rPr>
          <w:rFonts w:hint="eastAsia" w:ascii="仿宋" w:hAnsi="仿宋" w:eastAsia="仿宋" w:cs="仿宋"/>
          <w:b/>
          <w:bCs/>
          <w:sz w:val="24"/>
        </w:rPr>
        <w:t>文明施工</w:t>
      </w:r>
    </w:p>
    <w:p>
      <w:pPr>
        <w:spacing w:line="336" w:lineRule="auto"/>
        <w:ind w:firstLine="480" w:firstLineChars="200"/>
        <w:rPr>
          <w:rFonts w:ascii="仿宋" w:hAnsi="仿宋" w:eastAsia="仿宋" w:cs="仿宋"/>
          <w:sz w:val="24"/>
        </w:rPr>
      </w:pPr>
      <w:r>
        <w:rPr>
          <w:rFonts w:hint="eastAsia" w:ascii="仿宋" w:hAnsi="仿宋" w:eastAsia="仿宋" w:cs="仿宋"/>
          <w:sz w:val="24"/>
        </w:rPr>
        <w:t>10.1乙方在施工期间应加强班组内部文明施工教育，做好现场文明施工及住宿范围内的清洁卫生。确保达到并保持政府有关部门及甲方现场文明要求。</w:t>
      </w:r>
    </w:p>
    <w:p>
      <w:pPr>
        <w:spacing w:line="336" w:lineRule="auto"/>
        <w:ind w:firstLine="480" w:firstLineChars="200"/>
        <w:rPr>
          <w:rFonts w:ascii="仿宋" w:hAnsi="仿宋" w:eastAsia="仿宋" w:cs="仿宋"/>
          <w:sz w:val="24"/>
        </w:rPr>
      </w:pPr>
      <w:r>
        <w:rPr>
          <w:rFonts w:hint="eastAsia" w:ascii="仿宋" w:hAnsi="仿宋" w:eastAsia="仿宋" w:cs="仿宋"/>
          <w:sz w:val="24"/>
        </w:rPr>
        <w:t>10.2材料堆放必须在甲方指定的地点且整齐、整洁、井然有序。</w:t>
      </w:r>
    </w:p>
    <w:p>
      <w:pPr>
        <w:spacing w:line="336" w:lineRule="auto"/>
        <w:ind w:firstLine="480" w:firstLineChars="200"/>
        <w:rPr>
          <w:rFonts w:ascii="仿宋" w:hAnsi="仿宋" w:eastAsia="仿宋" w:cs="仿宋"/>
          <w:sz w:val="24"/>
        </w:rPr>
      </w:pPr>
      <w:r>
        <w:rPr>
          <w:rFonts w:hint="eastAsia" w:ascii="仿宋" w:hAnsi="仿宋" w:eastAsia="仿宋" w:cs="仿宋"/>
          <w:sz w:val="24"/>
        </w:rPr>
        <w:t>10.3做到工完场清，每天安排专人将作业垃圾运至工地指定地方，不得到处乱扔。否则甲方指派专人清理，所有费用从乙方工程款中加倍扣除。</w:t>
      </w:r>
    </w:p>
    <w:p>
      <w:pPr>
        <w:spacing w:line="336" w:lineRule="auto"/>
        <w:ind w:firstLine="480" w:firstLineChars="200"/>
        <w:rPr>
          <w:rFonts w:ascii="仿宋" w:hAnsi="仿宋" w:eastAsia="仿宋" w:cs="仿宋"/>
          <w:sz w:val="24"/>
        </w:rPr>
      </w:pPr>
      <w:r>
        <w:rPr>
          <w:rFonts w:hint="eastAsia" w:ascii="仿宋" w:hAnsi="仿宋" w:eastAsia="仿宋" w:cs="仿宋"/>
          <w:sz w:val="24"/>
        </w:rPr>
        <w:t>10.4乙方在施工期间，严禁违章作业、野蛮施工以及打赤膊、穿拖鞋、骂人、扯皮打架等不文明行为，每发现一次每人每次按500元。</w:t>
      </w:r>
    </w:p>
    <w:p>
      <w:pPr>
        <w:spacing w:line="336" w:lineRule="auto"/>
        <w:ind w:firstLine="480" w:firstLineChars="200"/>
        <w:rPr>
          <w:rFonts w:ascii="仿宋" w:hAnsi="仿宋" w:eastAsia="仿宋" w:cs="仿宋"/>
          <w:sz w:val="24"/>
        </w:rPr>
      </w:pPr>
      <w:r>
        <w:rPr>
          <w:rFonts w:hint="eastAsia" w:ascii="仿宋" w:hAnsi="仿宋" w:eastAsia="仿宋" w:cs="仿宋"/>
          <w:sz w:val="24"/>
        </w:rPr>
        <w:t>10.5乙方在施工期间，严禁不戴安全帽、系安全绳、着统一工装，甲方有权对违规行为进行处罚，每人每次按500元。</w:t>
      </w:r>
    </w:p>
    <w:p>
      <w:pPr>
        <w:spacing w:line="336" w:lineRule="auto"/>
        <w:ind w:firstLine="480" w:firstLineChars="200"/>
        <w:rPr>
          <w:rFonts w:ascii="仿宋" w:hAnsi="仿宋" w:eastAsia="仿宋" w:cs="仿宋"/>
          <w:sz w:val="24"/>
        </w:rPr>
      </w:pPr>
      <w:r>
        <w:rPr>
          <w:rFonts w:hint="eastAsia" w:ascii="仿宋" w:hAnsi="仿宋" w:eastAsia="仿宋" w:cs="仿宋"/>
          <w:sz w:val="24"/>
        </w:rPr>
        <w:t>10.6进场前乙方统一在甲方项目部领取工装、安全帽，每套支付押金100元，完工时，乙方将整理干净的服装、安全帽上交项目部，项目部确认后，押金退还。</w:t>
      </w:r>
    </w:p>
    <w:p>
      <w:pPr>
        <w:spacing w:line="336" w:lineRule="auto"/>
        <w:ind w:firstLine="480" w:firstLineChars="200"/>
        <w:rPr>
          <w:rFonts w:ascii="仿宋" w:hAnsi="仿宋" w:eastAsia="仿宋" w:cs="仿宋"/>
          <w:sz w:val="24"/>
        </w:rPr>
      </w:pPr>
      <w:r>
        <w:rPr>
          <w:rFonts w:hint="eastAsia" w:ascii="仿宋" w:hAnsi="仿宋" w:eastAsia="仿宋" w:cs="仿宋"/>
          <w:sz w:val="24"/>
        </w:rPr>
        <w:t>10.7验收前，做好一次全面清洁，并负责配合甲方做好各级验收工作。</w:t>
      </w:r>
    </w:p>
    <w:p>
      <w:pPr>
        <w:spacing w:line="336" w:lineRule="auto"/>
        <w:ind w:firstLine="480" w:firstLineChars="200"/>
      </w:pPr>
      <w:r>
        <w:rPr>
          <w:rFonts w:hint="eastAsia" w:ascii="仿宋" w:hAnsi="仿宋" w:eastAsia="仿宋" w:cs="仿宋"/>
          <w:sz w:val="24"/>
        </w:rPr>
        <w:t>10.8进出场机械设备污染场外道路及施工道路需自行清洗干净。</w:t>
      </w:r>
    </w:p>
    <w:p>
      <w:pPr>
        <w:spacing w:line="336" w:lineRule="auto"/>
        <w:rPr>
          <w:rFonts w:ascii="仿宋" w:hAnsi="仿宋" w:eastAsia="仿宋" w:cs="仿宋"/>
          <w:b/>
          <w:bCs/>
          <w:sz w:val="24"/>
        </w:rPr>
      </w:pPr>
      <w:r>
        <w:rPr>
          <w:rFonts w:hint="eastAsia" w:ascii="仿宋" w:hAnsi="仿宋" w:eastAsia="仿宋" w:cs="仿宋"/>
          <w:b/>
          <w:bCs/>
          <w:sz w:val="24"/>
        </w:rPr>
        <w:t>十一、劳动</w:t>
      </w:r>
      <w:r>
        <w:rPr>
          <w:rFonts w:hint="eastAsia" w:ascii="仿宋" w:hAnsi="仿宋" w:eastAsia="仿宋" w:cs="仿宋"/>
          <w:b/>
          <w:bCs/>
          <w:sz w:val="24"/>
          <w:lang w:val="en-US" w:eastAsia="zh-CN"/>
        </w:rPr>
        <w:t>力</w:t>
      </w:r>
      <w:r>
        <w:rPr>
          <w:rFonts w:hint="eastAsia" w:ascii="仿宋" w:hAnsi="仿宋" w:eastAsia="仿宋" w:cs="仿宋"/>
          <w:b/>
          <w:bCs/>
          <w:sz w:val="24"/>
        </w:rPr>
        <w:t>管理要求</w:t>
      </w:r>
    </w:p>
    <w:p>
      <w:pPr>
        <w:spacing w:line="336" w:lineRule="auto"/>
        <w:ind w:firstLine="480" w:firstLineChars="200"/>
        <w:rPr>
          <w:rFonts w:ascii="仿宋" w:hAnsi="仿宋" w:eastAsia="仿宋" w:cs="仿宋"/>
          <w:sz w:val="24"/>
        </w:rPr>
      </w:pPr>
      <w:r>
        <w:rPr>
          <w:rFonts w:hint="eastAsia" w:ascii="仿宋" w:hAnsi="仿宋" w:eastAsia="仿宋" w:cs="仿宋"/>
          <w:sz w:val="24"/>
        </w:rPr>
        <w:t>11.1乙方严禁使用18岁以下为成年工，男年满60周岁、女年满55周岁以上的成年工和属于建筑安装行业禁忌作业的人员以及身份不明和畏罪潜逃的人员。</w:t>
      </w:r>
    </w:p>
    <w:p>
      <w:pPr>
        <w:spacing w:line="336" w:lineRule="auto"/>
        <w:ind w:firstLine="480" w:firstLineChars="200"/>
        <w:rPr>
          <w:rFonts w:ascii="仿宋" w:hAnsi="仿宋" w:eastAsia="仿宋" w:cs="仿宋"/>
          <w:sz w:val="24"/>
        </w:rPr>
      </w:pPr>
      <w:r>
        <w:rPr>
          <w:rFonts w:hint="eastAsia" w:ascii="仿宋" w:hAnsi="仿宋" w:eastAsia="仿宋" w:cs="仿宋"/>
          <w:sz w:val="24"/>
        </w:rPr>
        <w:t>11.2乙方所使用的人员由乙方负责管理和教育，必须遵守国家的法律、法规、甲方的管理制度、现场管理要求。</w:t>
      </w:r>
    </w:p>
    <w:p>
      <w:pPr>
        <w:spacing w:line="336" w:lineRule="auto"/>
        <w:ind w:firstLine="480" w:firstLineChars="200"/>
        <w:rPr>
          <w:rFonts w:ascii="仿宋" w:hAnsi="仿宋" w:eastAsia="仿宋" w:cs="仿宋"/>
          <w:sz w:val="24"/>
        </w:rPr>
      </w:pPr>
      <w:r>
        <w:rPr>
          <w:rFonts w:hint="eastAsia" w:ascii="仿宋" w:hAnsi="仿宋" w:eastAsia="仿宋" w:cs="仿宋"/>
          <w:sz w:val="24"/>
        </w:rPr>
        <w:t>11.3乙方进场必须确保各项工作有充足的劳动力，经确定的人员，未经甲方书面准许，乙方不得擅自撤走进驻工地的任何人员。</w:t>
      </w:r>
    </w:p>
    <w:p>
      <w:pPr>
        <w:spacing w:line="336" w:lineRule="auto"/>
        <w:ind w:firstLine="480" w:firstLineChars="200"/>
        <w:rPr>
          <w:rFonts w:ascii="仿宋" w:hAnsi="仿宋" w:eastAsia="仿宋" w:cs="仿宋"/>
          <w:sz w:val="24"/>
        </w:rPr>
      </w:pPr>
      <w:r>
        <w:rPr>
          <w:rFonts w:hint="eastAsia" w:ascii="仿宋" w:hAnsi="仿宋" w:eastAsia="仿宋" w:cs="仿宋"/>
          <w:sz w:val="24"/>
        </w:rPr>
        <w:t>11.4乙方进场前须向甲方项目部提供现场所有劳务人员身份证，并录入人脸识别考勤系统。</w:t>
      </w:r>
    </w:p>
    <w:p>
      <w:pPr>
        <w:spacing w:line="336" w:lineRule="auto"/>
        <w:ind w:firstLine="480" w:firstLineChars="200"/>
        <w:rPr>
          <w:rFonts w:ascii="仿宋" w:hAnsi="仿宋" w:eastAsia="仿宋" w:cs="仿宋"/>
          <w:sz w:val="24"/>
        </w:rPr>
      </w:pPr>
      <w:r>
        <w:rPr>
          <w:rFonts w:hint="eastAsia" w:ascii="仿宋" w:hAnsi="仿宋" w:eastAsia="仿宋" w:cs="仿宋"/>
          <w:sz w:val="24"/>
        </w:rPr>
        <w:t>11.5乙方现场所有劳务人员每天上下班必须通过实名制通道。</w:t>
      </w:r>
    </w:p>
    <w:p>
      <w:pPr>
        <w:spacing w:line="336" w:lineRule="auto"/>
        <w:ind w:firstLine="480" w:firstLineChars="200"/>
        <w:rPr>
          <w:rFonts w:ascii="仿宋" w:hAnsi="仿宋" w:eastAsia="仿宋" w:cs="仿宋"/>
          <w:sz w:val="24"/>
        </w:rPr>
      </w:pPr>
      <w:r>
        <w:rPr>
          <w:rFonts w:hint="eastAsia" w:ascii="仿宋" w:hAnsi="仿宋" w:eastAsia="仿宋" w:cs="仿宋"/>
          <w:sz w:val="24"/>
        </w:rPr>
        <w:t>11.6所有劳动工作者工资均采用实名制支付，实名制系统考勤记录作为发放工资的唯一依据。</w:t>
      </w:r>
    </w:p>
    <w:p>
      <w:pPr>
        <w:spacing w:line="336" w:lineRule="auto"/>
        <w:ind w:firstLine="480" w:firstLineChars="200"/>
        <w:rPr>
          <w:rFonts w:ascii="仿宋" w:hAnsi="仿宋" w:eastAsia="仿宋" w:cs="仿宋"/>
          <w:sz w:val="24"/>
        </w:rPr>
      </w:pPr>
      <w:r>
        <w:rPr>
          <w:rFonts w:hint="eastAsia" w:ascii="仿宋" w:hAnsi="仿宋" w:eastAsia="仿宋" w:cs="仿宋"/>
          <w:sz w:val="24"/>
        </w:rPr>
        <w:t>11.7乙方负责统计劳动工作者用工情况，并制作工资发放表，由甲方负责代为发放。若发现乙方在此过程中造假，甲方有权对乙方处以造假金额两倍以上的罚款。</w:t>
      </w:r>
    </w:p>
    <w:p>
      <w:pPr>
        <w:spacing w:line="336" w:lineRule="auto"/>
        <w:ind w:firstLine="480" w:firstLineChars="200"/>
        <w:rPr>
          <w:rFonts w:ascii="仿宋" w:hAnsi="仿宋" w:eastAsia="仿宋" w:cs="仿宋"/>
          <w:sz w:val="24"/>
        </w:rPr>
      </w:pPr>
      <w:r>
        <w:rPr>
          <w:rFonts w:hint="eastAsia" w:ascii="仿宋" w:hAnsi="仿宋" w:eastAsia="仿宋" w:cs="仿宋"/>
          <w:sz w:val="24"/>
        </w:rPr>
        <w:t>11.8工作期间、工地范围内严禁喝酒、斗殴等，由此造成的一切安全事故由乙方负责，严重时出现违法治安管理条例或刑事事故的，移交公安机关处理。</w:t>
      </w:r>
    </w:p>
    <w:p>
      <w:pPr>
        <w:spacing w:line="336" w:lineRule="auto"/>
        <w:rPr>
          <w:rFonts w:ascii="仿宋" w:hAnsi="仿宋" w:eastAsia="仿宋" w:cs="仿宋"/>
          <w:b/>
          <w:bCs/>
          <w:sz w:val="24"/>
        </w:rPr>
      </w:pPr>
      <w:r>
        <w:rPr>
          <w:rFonts w:hint="eastAsia" w:ascii="仿宋" w:hAnsi="仿宋" w:eastAsia="仿宋" w:cs="仿宋"/>
          <w:b/>
          <w:bCs/>
          <w:sz w:val="24"/>
        </w:rPr>
        <w:t>十二、罚则</w:t>
      </w:r>
    </w:p>
    <w:p>
      <w:pPr>
        <w:spacing w:line="336" w:lineRule="auto"/>
        <w:ind w:firstLine="480" w:firstLineChars="200"/>
        <w:rPr>
          <w:rFonts w:ascii="仿宋" w:hAnsi="仿宋" w:eastAsia="仿宋" w:cs="仿宋"/>
          <w:sz w:val="24"/>
        </w:rPr>
      </w:pPr>
      <w:r>
        <w:rPr>
          <w:rFonts w:hint="eastAsia" w:ascii="仿宋" w:hAnsi="仿宋" w:eastAsia="仿宋" w:cs="仿宋"/>
          <w:sz w:val="24"/>
        </w:rPr>
        <w:t>12.1</w:t>
      </w:r>
      <w:r>
        <w:rPr>
          <w:rFonts w:hint="eastAsia" w:ascii="仿宋" w:hAnsi="仿宋" w:eastAsia="仿宋" w:cs="仿宋"/>
          <w:color w:val="000000" w:themeColor="text1"/>
          <w:sz w:val="24"/>
          <w14:textFill>
            <w14:solidFill>
              <w14:schemeClr w14:val="tx1"/>
            </w14:solidFill>
          </w14:textFill>
        </w:rPr>
        <w:t>由于</w:t>
      </w:r>
      <w:r>
        <w:rPr>
          <w:rFonts w:hint="eastAsia" w:ascii="仿宋" w:hAnsi="仿宋" w:eastAsia="仿宋" w:cs="仿宋"/>
          <w:sz w:val="24"/>
        </w:rPr>
        <w:t>乙方原因致使验收时达不到合格标准，</w:t>
      </w:r>
      <w:r>
        <w:rPr>
          <w:rFonts w:hint="eastAsia" w:ascii="仿宋" w:hAnsi="仿宋" w:eastAsia="仿宋" w:cs="仿宋"/>
          <w:color w:val="000000" w:themeColor="text1"/>
          <w:sz w:val="24"/>
          <w14:textFill>
            <w14:solidFill>
              <w14:schemeClr w14:val="tx1"/>
            </w14:solidFill>
          </w14:textFill>
        </w:rPr>
        <w:t>乙方应负责无偿给予整改使其达到质量合格；若乙方无力整改，甲方有权委托其他单位完成时，乙方承担全部费用。或因施工质量造成重大经济损失或工程事故时，乙方除应负责法律责任和直接经济损失外，还需向甲方支付赔偿金（实际损失的5%）。</w:t>
      </w:r>
    </w:p>
    <w:p>
      <w:pPr>
        <w:spacing w:line="336" w:lineRule="auto"/>
        <w:ind w:firstLine="480" w:firstLineChars="200"/>
        <w:rPr>
          <w:rFonts w:ascii="仿宋" w:hAnsi="仿宋" w:eastAsia="仿宋" w:cs="仿宋"/>
          <w:sz w:val="24"/>
        </w:rPr>
      </w:pPr>
      <w:r>
        <w:rPr>
          <w:rFonts w:hint="eastAsia" w:ascii="仿宋" w:hAnsi="仿宋" w:eastAsia="仿宋" w:cs="仿宋"/>
          <w:sz w:val="24"/>
        </w:rPr>
        <w:t>12.2乙方不按照甲方安全生产要求、质量要求、现场文明施工要求等进行施工，甲方有权处以乙方每人每次500元的罚款，如延误严重，甲方有权辞退乙方，并按完成工程量的70%结算工程款。</w:t>
      </w:r>
    </w:p>
    <w:p>
      <w:pPr>
        <w:spacing w:line="336" w:lineRule="auto"/>
        <w:ind w:firstLine="480" w:firstLineChars="200"/>
        <w:rPr>
          <w:rFonts w:ascii="仿宋" w:hAnsi="仿宋" w:eastAsia="仿宋" w:cs="仿宋"/>
          <w:sz w:val="24"/>
        </w:rPr>
      </w:pPr>
      <w:r>
        <w:rPr>
          <w:rFonts w:hint="eastAsia" w:ascii="仿宋" w:hAnsi="仿宋" w:eastAsia="仿宋" w:cs="仿宋"/>
          <w:sz w:val="24"/>
        </w:rPr>
        <w:t>12.3乙方不按照甲方制定的总工期要求完成任务，每延迟一天，甲方有权处乙方每天按工程预算总价款1000元/天的罚款并追究由此造成的一切损失。</w:t>
      </w:r>
    </w:p>
    <w:p>
      <w:pPr>
        <w:spacing w:line="336" w:lineRule="auto"/>
        <w:ind w:firstLine="480" w:firstLineChars="200"/>
        <w:rPr>
          <w:rFonts w:ascii="仿宋" w:hAnsi="仿宋" w:eastAsia="仿宋" w:cs="仿宋"/>
          <w:sz w:val="24"/>
        </w:rPr>
      </w:pPr>
      <w:r>
        <w:rPr>
          <w:rFonts w:hint="eastAsia" w:ascii="仿宋" w:hAnsi="仿宋" w:eastAsia="仿宋" w:cs="仿宋"/>
          <w:sz w:val="24"/>
        </w:rPr>
        <w:t>12.4乙方不按照甲方劳动管理要求，违规使用人员、不服从管理等，甲方有权处以乙方500元/次的罚款。</w:t>
      </w:r>
    </w:p>
    <w:p>
      <w:pPr>
        <w:spacing w:line="336" w:lineRule="auto"/>
        <w:ind w:firstLine="480" w:firstLineChars="200"/>
        <w:rPr>
          <w:rFonts w:ascii="仿宋" w:hAnsi="仿宋" w:eastAsia="仿宋" w:cs="仿宋"/>
          <w:sz w:val="24"/>
        </w:rPr>
      </w:pPr>
      <w:r>
        <w:rPr>
          <w:rFonts w:hint="eastAsia" w:ascii="仿宋" w:hAnsi="仿宋" w:eastAsia="仿宋" w:cs="仿宋"/>
          <w:sz w:val="24"/>
        </w:rPr>
        <w:t>12.5自进场开始，乙方必须严格按照甲方总体工期计划执行，按照甲方要求需要加班加点的，乙方要无条件服从。否则，罚款500元/次。</w:t>
      </w:r>
    </w:p>
    <w:p>
      <w:pPr>
        <w:spacing w:line="336" w:lineRule="auto"/>
        <w:ind w:firstLine="480" w:firstLineChars="200"/>
        <w:rPr>
          <w:rFonts w:ascii="仿宋" w:hAnsi="仿宋" w:eastAsia="仿宋" w:cs="仿宋"/>
          <w:b/>
          <w:bCs/>
          <w:sz w:val="24"/>
        </w:rPr>
      </w:pPr>
      <w:r>
        <w:rPr>
          <w:rFonts w:hint="eastAsia" w:ascii="仿宋" w:hAnsi="仿宋" w:eastAsia="仿宋" w:cs="仿宋"/>
          <w:sz w:val="24"/>
        </w:rPr>
        <w:t>12.6乙方在施工中如果中途退场，工程款结算乙方同意按照乙方班组所完成的工程量的70%进行结算，并承担所有违约责任。</w:t>
      </w:r>
    </w:p>
    <w:p>
      <w:pPr>
        <w:spacing w:line="336" w:lineRule="auto"/>
        <w:rPr>
          <w:rFonts w:ascii="仿宋" w:hAnsi="仿宋" w:eastAsia="仿宋" w:cs="仿宋"/>
          <w:b/>
          <w:bCs/>
          <w:sz w:val="24"/>
        </w:rPr>
      </w:pPr>
      <w:r>
        <w:rPr>
          <w:rFonts w:hint="eastAsia" w:ascii="仿宋" w:hAnsi="仿宋" w:eastAsia="仿宋" w:cs="仿宋"/>
          <w:b/>
          <w:bCs/>
          <w:sz w:val="24"/>
        </w:rPr>
        <w:t>十三、履约保证金</w:t>
      </w:r>
    </w:p>
    <w:p>
      <w:pPr>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13.1本工程履约保证金为人民币：</w:t>
      </w:r>
      <w:r>
        <w:rPr>
          <w:rFonts w:hint="eastAsia" w:ascii="仿宋" w:hAnsi="仿宋" w:eastAsia="仿宋" w:cs="仿宋"/>
          <w:b/>
          <w:bCs/>
          <w:sz w:val="24"/>
          <w:highlight w:val="none"/>
          <w:u w:val="single"/>
          <w:lang w:val="en-US" w:eastAsia="zh-CN"/>
        </w:rPr>
        <w:t>壹万</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元，履约保证金不计利息或资金占用费。</w:t>
      </w:r>
    </w:p>
    <w:p>
      <w:pPr>
        <w:spacing w:line="336" w:lineRule="auto"/>
        <w:ind w:firstLine="480" w:firstLineChars="200"/>
        <w:rPr>
          <w:rFonts w:ascii="仿宋" w:hAnsi="仿宋" w:eastAsia="仿宋" w:cs="仿宋"/>
          <w:sz w:val="24"/>
        </w:rPr>
      </w:pPr>
      <w:r>
        <w:rPr>
          <w:rFonts w:hint="eastAsia" w:ascii="仿宋" w:hAnsi="仿宋" w:eastAsia="仿宋" w:cs="仿宋"/>
          <w:sz w:val="24"/>
        </w:rPr>
        <w:t>13.2保证范围为乙方未按合同约定履行义务，包括但不限于因乙方原因不能按约定工期完工，安全生产、现场文明施工、工程质量达不到标准时应向甲方支付的违约金或赔偿的损失。</w:t>
      </w:r>
    </w:p>
    <w:p>
      <w:pPr>
        <w:spacing w:line="336" w:lineRule="auto"/>
        <w:ind w:firstLine="480" w:firstLineChars="200"/>
        <w:rPr>
          <w:rFonts w:ascii="仿宋" w:hAnsi="仿宋" w:eastAsia="仿宋" w:cs="仿宋"/>
          <w:sz w:val="24"/>
        </w:rPr>
      </w:pPr>
      <w:r>
        <w:rPr>
          <w:rFonts w:hint="eastAsia" w:ascii="仿宋" w:hAnsi="仿宋" w:eastAsia="仿宋" w:cs="仿宋"/>
          <w:sz w:val="24"/>
        </w:rPr>
        <w:t>13.3履约保证金返还时间</w:t>
      </w:r>
      <w:r>
        <w:rPr>
          <w:rFonts w:hint="eastAsia" w:ascii="仿宋" w:hAnsi="仿宋" w:eastAsia="仿宋" w:cs="仿宋"/>
          <w:sz w:val="24"/>
          <w:lang w:eastAsia="zh-CN"/>
        </w:rPr>
        <w:t>：</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完成施工内容</w:t>
      </w:r>
      <w:r>
        <w:rPr>
          <w:rFonts w:hint="eastAsia" w:ascii="仿宋" w:hAnsi="仿宋" w:eastAsia="仿宋" w:cs="仿宋"/>
          <w:sz w:val="24"/>
          <w:u w:val="single"/>
        </w:rPr>
        <w:t xml:space="preserve"> </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十四、违约责任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 xml:space="preserve">14.1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14.2乙方未能按合同约定期限内完工的</w:t>
      </w:r>
      <w:r>
        <w:rPr>
          <w:rFonts w:hint="eastAsia" w:ascii="仿宋" w:hAnsi="仿宋" w:eastAsia="仿宋" w:cs="仿宋"/>
          <w:color w:val="160B11"/>
          <w:sz w:val="24"/>
          <w:szCs w:val="24"/>
        </w:rPr>
        <w:t>，每逾期一日，按</w:t>
      </w:r>
      <w:r>
        <w:rPr>
          <w:rFonts w:hint="eastAsia" w:ascii="仿宋" w:hAnsi="仿宋" w:eastAsia="仿宋" w:cs="仿宋"/>
          <w:color w:val="160B11"/>
          <w:sz w:val="24"/>
          <w:szCs w:val="24"/>
          <w:highlight w:val="none"/>
          <w:lang w:val="en-US" w:eastAsia="zh-CN"/>
        </w:rPr>
        <w:t>1000元/天</w:t>
      </w:r>
      <w:r>
        <w:rPr>
          <w:rFonts w:hint="eastAsia" w:ascii="仿宋" w:hAnsi="仿宋" w:eastAsia="仿宋" w:cs="仿宋"/>
          <w:color w:val="160B11"/>
          <w:sz w:val="24"/>
          <w:szCs w:val="24"/>
          <w:highlight w:val="none"/>
        </w:rPr>
        <w:t>向甲方支付违约金</w:t>
      </w:r>
      <w:r>
        <w:rPr>
          <w:rFonts w:hint="eastAsia" w:ascii="仿宋" w:hAnsi="仿宋" w:eastAsia="仿宋" w:cs="仿宋"/>
          <w:color w:val="160B11"/>
          <w:sz w:val="24"/>
          <w:szCs w:val="24"/>
        </w:rPr>
        <w:t>。逾期超过</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14.</w:t>
      </w:r>
      <w:r>
        <w:rPr>
          <w:rFonts w:hint="eastAsia" w:ascii="仿宋" w:hAnsi="仿宋" w:eastAsia="仿宋" w:cs="仿宋"/>
          <w:color w:val="160B11"/>
          <w:sz w:val="24"/>
          <w:szCs w:val="24"/>
        </w:rPr>
        <w:t>3乙方在</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14.4</w:t>
      </w:r>
      <w:r>
        <w:rPr>
          <w:rFonts w:hint="eastAsia" w:ascii="仿宋" w:hAnsi="仿宋" w:eastAsia="仿宋" w:cs="仿宋"/>
          <w:color w:val="160B11"/>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日内更换。否则，甲方有权要求停工或解除合同，由此造成</w:t>
      </w:r>
      <w:r>
        <w:rPr>
          <w:rFonts w:hint="eastAsia" w:ascii="仿宋" w:hAnsi="仿宋" w:eastAsia="仿宋" w:cs="仿宋"/>
          <w:color w:val="160B11"/>
          <w:sz w:val="24"/>
          <w:szCs w:val="24"/>
          <w:lang w:val="en-US" w:eastAsia="zh-CN"/>
        </w:rPr>
        <w:t>工期</w:t>
      </w:r>
      <w:r>
        <w:rPr>
          <w:rFonts w:hint="eastAsia" w:ascii="仿宋" w:hAnsi="仿宋" w:eastAsia="仿宋" w:cs="仿宋"/>
          <w:color w:val="160B11"/>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14.5</w:t>
      </w:r>
      <w:r>
        <w:rPr>
          <w:rFonts w:hint="eastAsia" w:ascii="仿宋" w:hAnsi="仿宋" w:eastAsia="仿宋" w:cs="仿宋"/>
          <w:color w:val="160B11"/>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单位进场。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14.6</w:t>
      </w:r>
      <w:r>
        <w:rPr>
          <w:rFonts w:hint="eastAsia" w:ascii="仿宋" w:hAnsi="仿宋" w:eastAsia="仿宋" w:cs="仿宋"/>
          <w:color w:val="160B11"/>
          <w:sz w:val="24"/>
          <w:szCs w:val="24"/>
        </w:rPr>
        <w:t>甲方依本合同之规定解除合同的，</w:t>
      </w:r>
      <w:r>
        <w:rPr>
          <w:rFonts w:hint="eastAsia" w:ascii="仿宋" w:hAnsi="仿宋" w:eastAsia="仿宋" w:cs="仿宋"/>
          <w:color w:val="160B11"/>
          <w:sz w:val="24"/>
          <w:szCs w:val="24"/>
          <w:lang w:val="en-US" w:eastAsia="zh-CN"/>
        </w:rPr>
        <w:t>甲方有权单方解除合同清退乙方出场，按乙方完成合格工程量</w:t>
      </w:r>
      <w:r>
        <w:rPr>
          <w:rFonts w:hint="eastAsia" w:ascii="仿宋" w:hAnsi="仿宋" w:eastAsia="仿宋" w:cs="仿宋"/>
          <w:color w:val="160B11"/>
          <w:sz w:val="24"/>
          <w:szCs w:val="24"/>
        </w:rPr>
        <w:t>总价款的</w:t>
      </w:r>
      <w:r>
        <w:rPr>
          <w:rFonts w:hint="eastAsia" w:ascii="仿宋" w:hAnsi="仿宋" w:eastAsia="仿宋" w:cs="仿宋"/>
          <w:color w:val="160B11"/>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14.7乙方不按时进场施工，在甲方发出书面通知后的三日内仍不进场的，甲方有权解除合同，履约保证金不予返还。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14.8</w:t>
      </w:r>
      <w:r>
        <w:rPr>
          <w:rFonts w:hint="eastAsia" w:ascii="仿宋" w:hAnsi="仿宋" w:eastAsia="仿宋" w:cs="仿宋"/>
          <w:color w:val="160B11"/>
          <w:sz w:val="24"/>
          <w:szCs w:val="24"/>
        </w:rPr>
        <w:t>因乙方</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rPr>
      </w:pPr>
      <w:r>
        <w:rPr>
          <w:rFonts w:hint="eastAsia" w:ascii="仿宋" w:hAnsi="仿宋" w:eastAsia="仿宋" w:cs="仿宋"/>
          <w:color w:val="160B11"/>
          <w:sz w:val="24"/>
          <w:szCs w:val="24"/>
          <w:lang w:val="en-US" w:eastAsia="zh-CN"/>
        </w:rPr>
        <w:t>14</w:t>
      </w:r>
      <w:r>
        <w:rPr>
          <w:rFonts w:hint="eastAsia" w:ascii="仿宋" w:hAnsi="仿宋" w:eastAsia="仿宋" w:cs="仿宋"/>
          <w:color w:val="160B11"/>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十五、合同终止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spacing w:line="336" w:lineRule="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六</w:t>
      </w:r>
      <w:r>
        <w:rPr>
          <w:rFonts w:hint="eastAsia" w:ascii="仿宋" w:hAnsi="仿宋" w:eastAsia="仿宋" w:cs="仿宋"/>
          <w:b/>
          <w:bCs/>
          <w:sz w:val="24"/>
        </w:rPr>
        <w:t>、保密条款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6</w:t>
      </w:r>
      <w:r>
        <w:rPr>
          <w:rFonts w:hint="eastAsia" w:ascii="仿宋" w:hAnsi="仿宋" w:eastAsia="仿宋" w:cs="仿宋"/>
          <w:color w:val="160B11"/>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6</w:t>
      </w:r>
      <w:r>
        <w:rPr>
          <w:rFonts w:hint="eastAsia" w:ascii="仿宋" w:hAnsi="仿宋" w:eastAsia="仿宋" w:cs="仿宋"/>
          <w:color w:val="160B11"/>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lang w:val="en-US" w:eastAsia="zh-CN"/>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6</w:t>
      </w:r>
      <w:r>
        <w:rPr>
          <w:rFonts w:hint="eastAsia" w:ascii="仿宋" w:hAnsi="仿宋" w:eastAsia="仿宋" w:cs="仿宋"/>
          <w:color w:val="160B11"/>
          <w:sz w:val="24"/>
          <w:szCs w:val="24"/>
        </w:rPr>
        <w:t>.3保密条款具有独立性，不受本合同的终止或解除的影响。</w:t>
      </w:r>
    </w:p>
    <w:p>
      <w:pPr>
        <w:spacing w:line="336" w:lineRule="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七</w:t>
      </w:r>
      <w:r>
        <w:rPr>
          <w:rFonts w:hint="eastAsia" w:ascii="仿宋" w:hAnsi="仿宋" w:eastAsia="仿宋" w:cs="仿宋"/>
          <w:b/>
          <w:bCs/>
          <w:sz w:val="24"/>
        </w:rPr>
        <w:t>、争议的解决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17.1</w:t>
      </w:r>
      <w:r>
        <w:rPr>
          <w:rFonts w:hint="eastAsia" w:ascii="仿宋" w:hAnsi="仿宋" w:eastAsia="仿宋" w:cs="仿宋"/>
          <w:color w:val="160B11"/>
          <w:sz w:val="24"/>
          <w:szCs w:val="24"/>
        </w:rPr>
        <w:t>甲方对本</w:t>
      </w:r>
      <w:r>
        <w:rPr>
          <w:rFonts w:hint="eastAsia" w:ascii="仿宋" w:hAnsi="仿宋" w:eastAsia="仿宋" w:cs="仿宋"/>
          <w:color w:val="160B11"/>
          <w:sz w:val="24"/>
          <w:szCs w:val="24"/>
          <w:lang w:val="en-US" w:eastAsia="zh-CN"/>
        </w:rPr>
        <w:t>合同</w:t>
      </w:r>
      <w:r>
        <w:rPr>
          <w:rFonts w:hint="eastAsia" w:ascii="仿宋" w:hAnsi="仿宋" w:eastAsia="仿宋" w:cs="仿宋"/>
          <w:color w:val="160B11"/>
          <w:sz w:val="24"/>
          <w:szCs w:val="24"/>
        </w:rPr>
        <w:t>任何条款有最终的解释权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color w:val="160B11"/>
          <w:sz w:val="24"/>
          <w:szCs w:val="24"/>
          <w:lang w:val="en-US" w:eastAsia="zh-CN"/>
        </w:rPr>
      </w:pPr>
      <w:r>
        <w:rPr>
          <w:rFonts w:hint="eastAsia" w:ascii="仿宋" w:hAnsi="仿宋" w:eastAsia="仿宋" w:cs="仿宋"/>
          <w:color w:val="160B11"/>
          <w:sz w:val="24"/>
          <w:szCs w:val="24"/>
          <w:lang w:val="en-US" w:eastAsia="zh-CN"/>
        </w:rPr>
        <w:t>17.2本合同生效之后，任何一方违反本合同规定，除了承担违约金外，还要承担守约方向违约方追究违约责任所支付的一切费用，包括但不限于：律师费、诉讼费、保全费、公告费、鉴定费、交通食宿费等。</w:t>
      </w:r>
    </w:p>
    <w:p>
      <w:pPr>
        <w:spacing w:line="336" w:lineRule="auto"/>
        <w:rPr>
          <w:rFonts w:ascii="楷体" w:hAnsi="楷体" w:eastAsia="楷体"/>
          <w:b/>
          <w:sz w:val="24"/>
        </w:rPr>
      </w:pPr>
      <w:r>
        <w:rPr>
          <w:rFonts w:hint="eastAsia" w:ascii="仿宋" w:hAnsi="仿宋" w:eastAsia="仿宋" w:cs="仿宋"/>
          <w:b/>
          <w:sz w:val="24"/>
        </w:rPr>
        <w:t>十</w:t>
      </w:r>
      <w:r>
        <w:rPr>
          <w:rFonts w:hint="eastAsia" w:ascii="仿宋" w:hAnsi="仿宋" w:eastAsia="仿宋" w:cs="仿宋"/>
          <w:b/>
          <w:sz w:val="24"/>
          <w:lang w:val="en-US" w:eastAsia="zh-CN"/>
        </w:rPr>
        <w:t>八</w:t>
      </w:r>
      <w:r>
        <w:rPr>
          <w:rFonts w:hint="eastAsia" w:ascii="仿宋" w:hAnsi="仿宋" w:eastAsia="仿宋" w:cs="仿宋"/>
          <w:b/>
          <w:bCs/>
          <w:sz w:val="24"/>
        </w:rPr>
        <w:t>、其它</w:t>
      </w:r>
    </w:p>
    <w:p>
      <w:pPr>
        <w:pStyle w:val="10"/>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18.1</w:t>
      </w:r>
      <w:r>
        <w:rPr>
          <w:rFonts w:hint="eastAsia" w:ascii="仿宋" w:hAnsi="仿宋" w:eastAsia="仿宋" w:cs="仿宋"/>
          <w:color w:val="160B11"/>
          <w:sz w:val="24"/>
          <w:szCs w:val="24"/>
        </w:rPr>
        <w:t>本合同自双方签字盖章之日起生效，合同履行期内，甲乙双方均不得随意变更或解除合同。合同如有未尽事宜，经双方协商一致，可签订补充协议，</w:t>
      </w:r>
      <w:r>
        <w:rPr>
          <w:rFonts w:hint="eastAsia" w:ascii="仿宋" w:hAnsi="仿宋" w:eastAsia="仿宋" w:cs="仿宋"/>
          <w:color w:val="160B11"/>
          <w:sz w:val="24"/>
          <w:szCs w:val="24"/>
          <w:lang w:val="en-US" w:eastAsia="zh-CN"/>
        </w:rPr>
        <w:t>补充协议与本合同具有同等效力。</w:t>
      </w:r>
    </w:p>
    <w:p>
      <w:pPr>
        <w:pStyle w:val="10"/>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18.2本合同一式</w:t>
      </w:r>
      <w:r>
        <w:rPr>
          <w:rFonts w:hint="eastAsia" w:ascii="仿宋" w:hAnsi="仿宋" w:eastAsia="仿宋" w:cs="仿宋"/>
          <w:color w:val="160B11"/>
          <w:sz w:val="24"/>
          <w:szCs w:val="24"/>
          <w:u w:val="single"/>
          <w:lang w:val="en-US" w:eastAsia="zh-CN"/>
        </w:rPr>
        <w:t xml:space="preserve"> 叁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szCs w:val="24"/>
          <w:u w:val="single"/>
          <w:lang w:val="en-US" w:eastAsia="zh-CN"/>
        </w:rPr>
        <w:t xml:space="preserve"> 贰 </w:t>
      </w:r>
      <w:r>
        <w:rPr>
          <w:rFonts w:hint="eastAsia" w:ascii="仿宋" w:hAnsi="仿宋" w:eastAsia="仿宋" w:cs="仿宋"/>
          <w:color w:val="160B11"/>
          <w:sz w:val="24"/>
          <w:szCs w:val="24"/>
          <w:lang w:val="en-US" w:eastAsia="zh-CN"/>
        </w:rPr>
        <w:t>份，乙方</w:t>
      </w:r>
      <w:r>
        <w:rPr>
          <w:rFonts w:hint="eastAsia" w:ascii="仿宋" w:hAnsi="仿宋" w:eastAsia="仿宋" w:cs="仿宋"/>
          <w:color w:val="160B11"/>
          <w:sz w:val="24"/>
          <w:szCs w:val="24"/>
          <w:u w:val="single"/>
          <w:lang w:val="en-US" w:eastAsia="zh-CN"/>
        </w:rPr>
        <w:t xml:space="preserve"> 壹 </w:t>
      </w:r>
      <w:r>
        <w:rPr>
          <w:rFonts w:hint="eastAsia" w:ascii="仿宋" w:hAnsi="仿宋" w:eastAsia="仿宋" w:cs="仿宋"/>
          <w:color w:val="160B11"/>
          <w:sz w:val="24"/>
          <w:szCs w:val="24"/>
          <w:lang w:val="en-US" w:eastAsia="zh-CN"/>
        </w:rPr>
        <w:t>份，每份均具同等法律效力。</w:t>
      </w:r>
      <w:r>
        <w:rPr>
          <w:rFonts w:hint="eastAsia" w:ascii="仿宋" w:hAnsi="仿宋" w:eastAsia="仿宋" w:cs="仿宋"/>
          <w:b/>
          <w:bCs/>
          <w:color w:val="C00000"/>
          <w:sz w:val="24"/>
          <w:szCs w:val="24"/>
          <w:lang w:val="en-US" w:eastAsia="zh-CN"/>
        </w:rPr>
        <w:t>附件：合同后需附营业执照、法人身份证。非法人签字的需提供经办人身份证、法人授权委托书。</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160B11"/>
          <w:sz w:val="24"/>
          <w:u w:val="none"/>
        </w:rPr>
      </w:pPr>
      <w:r>
        <w:rPr>
          <w:rFonts w:hint="eastAsia" w:ascii="仿宋" w:hAnsi="仿宋" w:eastAsia="仿宋" w:cs="仿宋"/>
          <w:color w:val="160B11"/>
          <w:sz w:val="24"/>
          <w:u w:val="none"/>
        </w:rPr>
        <w:t xml:space="preserve">    </w:t>
      </w:r>
    </w:p>
    <w:p>
      <w:pPr>
        <w:pStyle w:val="5"/>
      </w:pPr>
    </w:p>
    <w:p>
      <w:pPr>
        <w:pStyle w:val="5"/>
        <w:ind w:firstLine="0"/>
        <w:rPr>
          <w:rFonts w:ascii="楷体" w:hAnsi="楷体" w:eastAsia="楷体"/>
          <w:sz w:val="24"/>
        </w:rPr>
      </w:pPr>
    </w:p>
    <w:p>
      <w:pPr>
        <w:pStyle w:val="5"/>
        <w:ind w:firstLine="0"/>
        <w:rPr>
          <w:rFonts w:ascii="楷体" w:hAnsi="楷体" w:eastAsia="楷体"/>
          <w:sz w:val="24"/>
        </w:rPr>
      </w:pPr>
    </w:p>
    <w:p>
      <w:pPr>
        <w:pStyle w:val="2"/>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甲方（盖章）：                        乙方（盖章）：</w:t>
      </w:r>
    </w:p>
    <w:p>
      <w:pPr>
        <w:pStyle w:val="2"/>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default"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法定代表人（签字）：                  法定代表人（签字）：</w:t>
      </w:r>
    </w:p>
    <w:p>
      <w:pPr>
        <w:pStyle w:val="2"/>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授权委托人（签字）：                授权委托人（签字）：</w:t>
      </w:r>
    </w:p>
    <w:p>
      <w:pPr>
        <w:pStyle w:val="2"/>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u w:val="single"/>
          <w:lang w:val="en-US" w:eastAsia="zh-CN" w:bidi="ar-SA"/>
        </w:rPr>
      </w:pPr>
      <w:r>
        <w:rPr>
          <w:rFonts w:hint="eastAsia" w:ascii="仿宋" w:hAnsi="仿宋" w:eastAsia="仿宋" w:cs="仿宋"/>
          <w:b/>
          <w:bCs/>
          <w:color w:val="160B11"/>
          <w:kern w:val="0"/>
          <w:sz w:val="24"/>
          <w:szCs w:val="24"/>
          <w:lang w:val="en-US" w:eastAsia="zh-CN" w:bidi="ar-SA"/>
        </w:rPr>
        <w:t>联系电话：</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w:t>
      </w:r>
      <w:r>
        <w:rPr>
          <w:rFonts w:hint="eastAsia" w:ascii="仿宋" w:hAnsi="仿宋" w:eastAsia="仿宋" w:cs="仿宋"/>
          <w:b/>
          <w:bCs/>
          <w:color w:val="160B11"/>
          <w:kern w:val="0"/>
          <w:sz w:val="24"/>
          <w:szCs w:val="24"/>
          <w:lang w:val="en-US" w:eastAsia="zh-CN" w:bidi="ar-SA"/>
        </w:rPr>
        <w:t xml:space="preserve">   联系电话：</w:t>
      </w:r>
      <w:r>
        <w:rPr>
          <w:rFonts w:hint="eastAsia" w:ascii="仿宋" w:hAnsi="仿宋" w:eastAsia="仿宋" w:cs="仿宋"/>
          <w:b/>
          <w:bCs/>
          <w:color w:val="160B11"/>
          <w:kern w:val="0"/>
          <w:sz w:val="24"/>
          <w:szCs w:val="24"/>
          <w:u w:val="singl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color w:val="160B11"/>
          <w:lang w:val="en-US" w:eastAsia="zh-CN"/>
        </w:rPr>
      </w:pPr>
      <w:r>
        <w:rPr>
          <w:rFonts w:hint="eastAsia" w:ascii="仿宋" w:hAnsi="仿宋" w:eastAsia="仿宋" w:cs="仿宋"/>
          <w:b/>
          <w:bCs/>
          <w:color w:val="160B11"/>
          <w:kern w:val="0"/>
          <w:sz w:val="24"/>
          <w:szCs w:val="24"/>
          <w:lang w:val="en-US" w:eastAsia="zh-CN" w:bidi="ar-SA"/>
        </w:rPr>
        <w:t>地址：</w:t>
      </w:r>
      <w:r>
        <w:rPr>
          <w:rFonts w:hint="eastAsia" w:ascii="仿宋" w:hAnsi="仿宋" w:eastAsia="仿宋" w:cs="仿宋"/>
          <w:b/>
          <w:bCs/>
          <w:color w:val="160B11"/>
          <w:sz w:val="24"/>
          <w:szCs w:val="24"/>
          <w:u w:val="single"/>
          <w:vertAlign w:val="baseline"/>
          <w:lang w:val="en-US" w:eastAsia="zh-CN"/>
        </w:rPr>
        <w:t xml:space="preserve">赤壁市赤马港办事处         </w:t>
      </w:r>
      <w:r>
        <w:rPr>
          <w:rFonts w:hint="eastAsia" w:ascii="仿宋" w:hAnsi="仿宋" w:eastAsia="仿宋" w:cs="仿宋"/>
          <w:b/>
          <w:bCs/>
          <w:color w:val="160B11"/>
          <w:sz w:val="24"/>
          <w:szCs w:val="24"/>
          <w:u w:val="none"/>
          <w:vertAlign w:val="baseline"/>
          <w:lang w:val="en-US" w:eastAsia="zh-CN"/>
        </w:rPr>
        <w:t xml:space="preserve">     地址：</w:t>
      </w:r>
      <w:r>
        <w:rPr>
          <w:rFonts w:hint="eastAsia" w:ascii="仿宋" w:hAnsi="仿宋" w:eastAsia="仿宋" w:cs="仿宋"/>
          <w:b/>
          <w:bCs/>
          <w:color w:val="160B11"/>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sz w:val="24"/>
          <w:szCs w:val="24"/>
          <w:u w:val="single"/>
          <w:vertAlign w:val="baseline"/>
          <w:lang w:val="en-US" w:eastAsia="zh-CN"/>
        </w:rPr>
      </w:pPr>
      <w:r>
        <w:rPr>
          <w:rFonts w:hint="eastAsia" w:ascii="仿宋" w:hAnsi="仿宋" w:eastAsia="仿宋" w:cs="仿宋"/>
          <w:b/>
          <w:bCs/>
          <w:color w:val="160B11"/>
          <w:sz w:val="24"/>
          <w:szCs w:val="24"/>
          <w:u w:val="none"/>
          <w:vertAlign w:val="baseline"/>
          <w:lang w:val="en-US" w:eastAsia="zh-CN"/>
        </w:rPr>
        <w:t>签约日期：</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签约日期：</w:t>
      </w:r>
      <w:r>
        <w:rPr>
          <w:rFonts w:hint="eastAsia" w:ascii="仿宋" w:hAnsi="仿宋" w:eastAsia="仿宋" w:cs="仿宋"/>
          <w:b/>
          <w:bCs/>
          <w:color w:val="160B11"/>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C00000"/>
          <w:kern w:val="0"/>
          <w:sz w:val="24"/>
          <w:szCs w:val="24"/>
          <w:lang w:val="en-US" w:eastAsia="zh-CN" w:bidi="ar-SA"/>
        </w:rPr>
      </w:pPr>
    </w:p>
    <w:p>
      <w:pPr>
        <w:spacing w:line="360" w:lineRule="auto"/>
        <w:rPr>
          <w:rFonts w:hint="eastAsia" w:ascii="仿宋" w:hAnsi="仿宋" w:eastAsia="仿宋" w:cs="仿宋"/>
          <w:color w:val="auto"/>
          <w:spacing w:val="8"/>
          <w:sz w:val="24"/>
        </w:rPr>
      </w:pPr>
    </w:p>
    <w:p>
      <w:pPr>
        <w:spacing w:line="360" w:lineRule="auto"/>
        <w:rPr>
          <w:rFonts w:hint="eastAsia" w:ascii="仿宋" w:hAnsi="仿宋" w:eastAsia="仿宋" w:cs="仿宋"/>
          <w:color w:val="auto"/>
          <w:spacing w:val="8"/>
          <w:sz w:val="24"/>
        </w:rPr>
      </w:pPr>
    </w:p>
    <w:p>
      <w:pPr>
        <w:spacing w:line="360" w:lineRule="auto"/>
        <w:rPr>
          <w:rFonts w:hint="eastAsia" w:ascii="仿宋" w:hAnsi="仿宋" w:eastAsia="仿宋" w:cs="仿宋"/>
          <w:color w:val="auto"/>
          <w:spacing w:val="8"/>
          <w:sz w:val="24"/>
        </w:rPr>
      </w:pPr>
    </w:p>
    <w:p>
      <w:pPr>
        <w:spacing w:line="360" w:lineRule="auto"/>
        <w:rPr>
          <w:rFonts w:hint="eastAsia" w:ascii="仿宋" w:hAnsi="仿宋" w:eastAsia="仿宋" w:cs="仿宋"/>
          <w:color w:val="auto"/>
          <w:spacing w:val="8"/>
          <w:sz w:val="24"/>
        </w:rPr>
      </w:pPr>
    </w:p>
    <w:p>
      <w:pPr>
        <w:spacing w:line="360" w:lineRule="auto"/>
        <w:rPr>
          <w:rFonts w:ascii="仿宋" w:hAnsi="仿宋" w:eastAsia="仿宋" w:cs="仿宋"/>
          <w:color w:val="auto"/>
          <w:spacing w:val="8"/>
          <w:sz w:val="24"/>
        </w:rPr>
      </w:pPr>
      <w:r>
        <w:rPr>
          <w:rFonts w:hint="eastAsia" w:ascii="仿宋" w:hAnsi="仿宋" w:eastAsia="仿宋" w:cs="仿宋"/>
          <w:color w:val="auto"/>
          <w:spacing w:val="8"/>
          <w:sz w:val="24"/>
        </w:rPr>
        <w:t>附件</w:t>
      </w:r>
      <w:bookmarkStart w:id="40" w:name="_GoBack"/>
      <w:bookmarkEnd w:id="40"/>
      <w:r>
        <w:rPr>
          <w:rFonts w:hint="eastAsia" w:ascii="仿宋" w:hAnsi="仿宋" w:eastAsia="仿宋" w:cs="仿宋"/>
          <w:color w:val="auto"/>
          <w:spacing w:val="8"/>
          <w:sz w:val="24"/>
        </w:rPr>
        <w:t xml:space="preserve">         </w:t>
      </w:r>
    </w:p>
    <w:p>
      <w:pPr>
        <w:spacing w:line="360" w:lineRule="auto"/>
        <w:jc w:val="center"/>
        <w:rPr>
          <w:color w:val="auto"/>
        </w:rPr>
      </w:pPr>
      <w:r>
        <w:rPr>
          <w:rFonts w:hint="eastAsia" w:ascii="方正小标宋_GBK" w:hAnsi="方正小标宋_GBK" w:eastAsia="方正小标宋_GBK" w:cs="方正小标宋_GBK"/>
          <w:b/>
          <w:color w:val="auto"/>
          <w:sz w:val="30"/>
          <w:szCs w:val="30"/>
        </w:rPr>
        <w:t>廉洁协议</w:t>
      </w:r>
    </w:p>
    <w:p>
      <w:pPr>
        <w:spacing w:line="360" w:lineRule="auto"/>
        <w:rPr>
          <w:rFonts w:ascii="仿宋" w:hAnsi="仿宋" w:eastAsia="仿宋" w:cs="仿宋"/>
          <w:b/>
          <w:color w:val="auto"/>
          <w:sz w:val="24"/>
        </w:rPr>
      </w:pPr>
      <w:r>
        <w:rPr>
          <w:rFonts w:hint="eastAsia" w:ascii="仿宋" w:hAnsi="仿宋" w:eastAsia="仿宋" w:cs="仿宋"/>
          <w:b/>
          <w:color w:val="auto"/>
          <w:sz w:val="24"/>
        </w:rPr>
        <w:t>甲方：</w:t>
      </w:r>
      <w:r>
        <w:rPr>
          <w:rFonts w:hint="eastAsia" w:ascii="仿宋" w:hAnsi="仿宋" w:eastAsia="仿宋" w:cs="仿宋"/>
          <w:color w:val="auto"/>
          <w:sz w:val="24"/>
          <w:u w:val="single"/>
        </w:rPr>
        <w:t xml:space="preserve"> 赤壁市赤马港建筑安装工程有限公司                                                               </w:t>
      </w:r>
    </w:p>
    <w:p>
      <w:pPr>
        <w:spacing w:line="360" w:lineRule="auto"/>
        <w:rPr>
          <w:rFonts w:ascii="仿宋" w:hAnsi="仿宋" w:eastAsia="仿宋" w:cs="仿宋"/>
          <w:b/>
          <w:color w:val="auto"/>
          <w:sz w:val="24"/>
          <w:u w:val="single"/>
        </w:rPr>
      </w:pPr>
      <w:r>
        <w:rPr>
          <w:rFonts w:hint="eastAsia" w:ascii="仿宋" w:hAnsi="仿宋" w:eastAsia="仿宋" w:cs="仿宋"/>
          <w:b/>
          <w:color w:val="auto"/>
          <w:sz w:val="24"/>
        </w:rPr>
        <w:t>乙方：</w:t>
      </w:r>
      <w:r>
        <w:rPr>
          <w:rFonts w:hint="eastAsia" w:ascii="仿宋" w:hAnsi="仿宋" w:eastAsia="仿宋" w:cs="仿宋"/>
          <w:color w:val="auto"/>
          <w:sz w:val="24"/>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为了在工程建设中保持廉洁自律的工作作风，防止各种不正当行为的发生，结合工程建设的特点，甲乙双方订立协议如下：</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一、甲乙双方应当自觉遵守国家、地方法律法规以及本协议的约定，在建设工程承发包、签约、履行过程中廉洁自律。</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二、甲方及其工作人员不得以任何形式向乙方索要和收受回扣等好处费。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三、甲方工作人员应当保持与乙方的正常业务交往，不得接受乙方的礼金、有价证券和贵重物品，不得在乙方报销任何应由其个人支付的费用。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四、甲方工作人员不得参加可能对公正开展业务有影响的宴请和娱乐活动。如甲方工作人员确因实际情况须参加宴请、进行娱乐活动的，须事先报公司批准。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五、甲方工作人员不得要求或者接受乙方为其住房装修、婚丧嫁娶、家属和子女的工作安排以及出国等提供方便。</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六、乙方不得接受甲方工作人员介绍的家属或者亲友从事与甲方工程有关的材料设备供应、工程分包等经济活动。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八、乙方不得为谋取私利与甲方工作人员就工程承包、工程费用、材料设备供应、工程量变动、工程验收、工程质量问题处理等进行私下商谈或者私下达成协议。</w:t>
      </w:r>
    </w:p>
    <w:p>
      <w:pPr>
        <w:spacing w:line="360" w:lineRule="auto"/>
        <w:ind w:firstLine="480" w:firstLineChars="200"/>
        <w:rPr>
          <w:rFonts w:ascii="仿宋" w:hAnsi="仿宋" w:eastAsia="仿宋" w:cs="仿宋"/>
          <w:b/>
          <w:bCs/>
          <w:color w:val="auto"/>
          <w:sz w:val="24"/>
        </w:rPr>
      </w:pPr>
      <w:r>
        <w:rPr>
          <w:rFonts w:hint="eastAsia" w:ascii="仿宋" w:hAnsi="仿宋" w:eastAsia="仿宋" w:cs="仿宋"/>
          <w:color w:val="auto"/>
          <w:sz w:val="24"/>
        </w:rPr>
        <w:t>九、乙方如发现甲方工作人员有违反上述协议者，应向甲方举报。甲方不得找任何借口对乙方进行报复。</w:t>
      </w:r>
      <w:r>
        <w:rPr>
          <w:rFonts w:hint="eastAsia" w:ascii="仿宋" w:hAnsi="仿宋" w:eastAsia="仿宋" w:cs="仿宋"/>
          <w:b/>
          <w:bCs/>
          <w:color w:val="auto"/>
          <w:sz w:val="24"/>
        </w:rPr>
        <w:t>甲方对举报属实和严格遵守廉洁协议的乙方，在同等条件下给予承接后续工程的优先邀请参与权。</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十、甲方发现乙方有违反本协议或者采用不正当的手段行贿甲方工作人员，</w:t>
      </w:r>
      <w:r>
        <w:rPr>
          <w:rFonts w:hint="eastAsia" w:ascii="仿宋" w:hAnsi="仿宋" w:eastAsia="仿宋" w:cs="仿宋"/>
          <w:b/>
          <w:bCs/>
          <w:color w:val="auto"/>
          <w:sz w:val="24"/>
        </w:rPr>
        <w:t>甲方根据具体情节和造成的后果追究乙方工程合同造价1%—5%的违约金。</w:t>
      </w:r>
      <w:r>
        <w:rPr>
          <w:rFonts w:hint="eastAsia" w:ascii="仿宋" w:hAnsi="仿宋" w:eastAsia="仿宋" w:cs="仿宋"/>
          <w:color w:val="auto"/>
          <w:sz w:val="24"/>
        </w:rPr>
        <w:t>由此给甲方造成的损失均由乙方承担。甲方有权按合同终止和解除条款执行。</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十一、本廉洁协议作为</w:t>
      </w:r>
      <w:r>
        <w:rPr>
          <w:rFonts w:hint="eastAsia" w:ascii="仿宋" w:hAnsi="仿宋" w:eastAsia="仿宋" w:cs="仿宋"/>
          <w:color w:val="auto"/>
          <w:sz w:val="24"/>
          <w:u w:val="single"/>
        </w:rPr>
        <w:t xml:space="preserve"> </w:t>
      </w:r>
      <w:r>
        <w:rPr>
          <w:rFonts w:hint="eastAsia" w:ascii="仿宋" w:hAnsi="仿宋" w:eastAsia="仿宋" w:cs="仿宋"/>
          <w:sz w:val="24"/>
          <w:u w:val="single"/>
          <w:lang w:val="en-US" w:eastAsia="zh-CN"/>
        </w:rPr>
        <w:t>松峰港立面改造工程</w:t>
      </w:r>
      <w:r>
        <w:rPr>
          <w:rFonts w:hint="eastAsia" w:ascii="仿宋" w:hAnsi="仿宋" w:eastAsia="仿宋" w:cs="仿宋"/>
          <w:color w:val="auto"/>
          <w:sz w:val="24"/>
          <w:u w:val="single"/>
        </w:rPr>
        <w:t xml:space="preserve">施工合同 </w:t>
      </w:r>
      <w:r>
        <w:rPr>
          <w:rFonts w:hint="eastAsia" w:ascii="仿宋" w:hAnsi="仿宋" w:eastAsia="仿宋" w:cs="仿宋"/>
          <w:color w:val="auto"/>
          <w:sz w:val="24"/>
        </w:rPr>
        <w:t xml:space="preserve"> 的附件，与合同具有同等法律效力，自双方签字盖章后生效。</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十二、本协议一式</w:t>
      </w:r>
      <w:r>
        <w:rPr>
          <w:rFonts w:hint="eastAsia" w:ascii="仿宋" w:hAnsi="仿宋" w:eastAsia="仿宋" w:cs="仿宋"/>
          <w:color w:val="auto"/>
          <w:sz w:val="24"/>
          <w:u w:val="single"/>
        </w:rPr>
        <w:t xml:space="preserve"> 叁 </w:t>
      </w:r>
      <w:r>
        <w:rPr>
          <w:rFonts w:hint="eastAsia" w:ascii="仿宋" w:hAnsi="仿宋" w:eastAsia="仿宋" w:cs="仿宋"/>
          <w:color w:val="auto"/>
          <w:sz w:val="24"/>
        </w:rPr>
        <w:t>份，甲方</w:t>
      </w:r>
      <w:r>
        <w:rPr>
          <w:rFonts w:hint="eastAsia" w:ascii="仿宋" w:hAnsi="仿宋" w:eastAsia="仿宋" w:cs="仿宋"/>
          <w:color w:val="auto"/>
          <w:sz w:val="24"/>
          <w:u w:val="single"/>
        </w:rPr>
        <w:t xml:space="preserve"> 贰 </w:t>
      </w:r>
      <w:r>
        <w:rPr>
          <w:rFonts w:hint="eastAsia" w:ascii="仿宋" w:hAnsi="仿宋" w:eastAsia="仿宋" w:cs="仿宋"/>
          <w:color w:val="auto"/>
          <w:sz w:val="24"/>
        </w:rPr>
        <w:t>份，乙方</w:t>
      </w:r>
      <w:r>
        <w:rPr>
          <w:rFonts w:hint="eastAsia" w:ascii="仿宋" w:hAnsi="仿宋" w:eastAsia="仿宋" w:cs="仿宋"/>
          <w:color w:val="auto"/>
          <w:sz w:val="24"/>
          <w:u w:val="single"/>
        </w:rPr>
        <w:t xml:space="preserve"> 壹 </w:t>
      </w:r>
      <w:r>
        <w:rPr>
          <w:rFonts w:hint="eastAsia" w:ascii="仿宋" w:hAnsi="仿宋" w:eastAsia="仿宋" w:cs="仿宋"/>
          <w:color w:val="auto"/>
          <w:sz w:val="24"/>
        </w:rPr>
        <w:t>份。</w:t>
      </w:r>
    </w:p>
    <w:p>
      <w:pPr>
        <w:pStyle w:val="2"/>
        <w:rPr>
          <w:rFonts w:ascii="仿宋" w:hAnsi="仿宋" w:eastAsia="仿宋" w:cs="仿宋"/>
          <w:color w:val="auto"/>
          <w:sz w:val="24"/>
        </w:rPr>
      </w:pPr>
    </w:p>
    <w:p>
      <w:pPr>
        <w:pStyle w:val="2"/>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甲方：                                     乙方：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法定代表人                                 法定代表人</w:t>
      </w:r>
    </w:p>
    <w:p>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 xml:space="preserve">（或授权签约人）：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（或授权签约人）：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地址：                                     地址：</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电话：                                     电话：</w:t>
      </w:r>
    </w:p>
    <w:p>
      <w:pPr>
        <w:ind w:firstLine="480" w:firstLineChars="200"/>
      </w:pPr>
      <w:r>
        <w:rPr>
          <w:rFonts w:hint="eastAsia" w:ascii="仿宋" w:hAnsi="仿宋" w:eastAsia="仿宋" w:cs="仿宋"/>
          <w:color w:val="auto"/>
          <w:sz w:val="24"/>
        </w:rPr>
        <w:t>签约日期：                                 签约日期：</w:t>
      </w:r>
      <w:r>
        <w:rPr>
          <w:rFonts w:hint="eastAsia" w:ascii="仿宋" w:hAnsi="仿宋" w:eastAsia="仿宋" w:cs="仿宋"/>
          <w:color w:val="FFFFFF"/>
          <w:sz w:val="24"/>
        </w:rPr>
        <w:t>光</w:t>
      </w:r>
    </w:p>
    <w:p>
      <w:pPr>
        <w:pStyle w:val="5"/>
        <w:rPr>
          <w:rFonts w:hint="eastAsia"/>
          <w:highlight w:val="none"/>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46C984FB-75DC-4603-9215-DAD4BDE9474B}"/>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C9A2E72-DCD1-432C-977A-D4EDAE0FC6F7}"/>
  </w:font>
  <w:font w:name="仿宋">
    <w:panose1 w:val="02010609060101010101"/>
    <w:charset w:val="86"/>
    <w:family w:val="modern"/>
    <w:pitch w:val="default"/>
    <w:sig w:usb0="800002BF" w:usb1="38CF7CFA" w:usb2="00000016" w:usb3="00000000" w:csb0="00040001" w:csb1="00000000"/>
    <w:embedRegular r:id="rId3" w:fontKey="{FDB64A46-8081-4E34-9EE2-B98981E92CC1}"/>
  </w:font>
  <w:font w:name="楷体_GB2312">
    <w:panose1 w:val="02010609030101010101"/>
    <w:charset w:val="86"/>
    <w:family w:val="modern"/>
    <w:pitch w:val="default"/>
    <w:sig w:usb0="00000001" w:usb1="080E0000" w:usb2="00000000" w:usb3="00000000" w:csb0="00040000" w:csb1="00000000"/>
    <w:embedRegular r:id="rId4" w:fontKey="{6C6D02A9-EE13-477A-8F3F-D502A8C140DE}"/>
  </w:font>
  <w:font w:name="方正小标宋_GBK">
    <w:panose1 w:val="02000000000000000000"/>
    <w:charset w:val="86"/>
    <w:family w:val="auto"/>
    <w:pitch w:val="default"/>
    <w:sig w:usb0="A00002BF" w:usb1="38CF7CFA" w:usb2="00082016" w:usb3="00000000" w:csb0="00040001" w:csb1="00000000"/>
    <w:embedRegular r:id="rId5" w:fontKey="{EBA5E902-3174-4508-886C-1CF00BF78FCB}"/>
  </w:font>
  <w:font w:name="Wingdings 2">
    <w:panose1 w:val="05020102010507070707"/>
    <w:charset w:val="00"/>
    <w:family w:val="auto"/>
    <w:pitch w:val="default"/>
    <w:sig w:usb0="00000000" w:usb1="00000000" w:usb2="00000000" w:usb3="00000000" w:csb0="80000000" w:csb1="00000000"/>
    <w:embedRegular r:id="rId6" w:fontKey="{4C156538-E19D-4A0F-AC52-D853C90A76E0}"/>
  </w:font>
  <w:font w:name="仿宋_GB2312">
    <w:panose1 w:val="02010609030101010101"/>
    <w:charset w:val="86"/>
    <w:family w:val="modern"/>
    <w:pitch w:val="default"/>
    <w:sig w:usb0="00000001" w:usb1="080E0000" w:usb2="00000000" w:usb3="00000000" w:csb0="00040000" w:csb1="00000000"/>
    <w:embedRegular r:id="rId7" w:fontKey="{6DD07D4E-1305-4FFB-B1CC-2B7B93189B49}"/>
  </w:font>
  <w:font w:name="微软雅黑">
    <w:panose1 w:val="020B0503020204020204"/>
    <w:charset w:val="86"/>
    <w:family w:val="auto"/>
    <w:pitch w:val="default"/>
    <w:sig w:usb0="80000287" w:usb1="2ACF3C50" w:usb2="00000016" w:usb3="00000000" w:csb0="0004001F" w:csb1="00000000"/>
    <w:embedRegular r:id="rId8" w:fontKey="{D0C15399-576A-4BD6-8643-8ED532DAD5D5}"/>
  </w:font>
  <w:font w:name="楷体">
    <w:panose1 w:val="02010609060101010101"/>
    <w:charset w:val="86"/>
    <w:family w:val="modern"/>
    <w:pitch w:val="default"/>
    <w:sig w:usb0="800002BF" w:usb1="38CF7CFA" w:usb2="00000016" w:usb3="00000000" w:csb0="00040001" w:csb1="00000000"/>
    <w:embedRegular r:id="rId9" w:fontKey="{4C93D827-E305-4761-AF93-CD6F7C39D27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84306C"/>
    <w:multiLevelType w:val="singleLevel"/>
    <w:tmpl w:val="9E84306C"/>
    <w:lvl w:ilvl="0" w:tentative="0">
      <w:start w:val="5"/>
      <w:numFmt w:val="chineseCounting"/>
      <w:suff w:val="nothing"/>
      <w:lvlText w:val="%1、"/>
      <w:lvlJc w:val="left"/>
      <w:rPr>
        <w:rFonts w:hint="eastAsia"/>
      </w:rPr>
    </w:lvl>
  </w:abstractNum>
  <w:abstractNum w:abstractNumId="1">
    <w:nsid w:val="AD9B02AA"/>
    <w:multiLevelType w:val="singleLevel"/>
    <w:tmpl w:val="AD9B02AA"/>
    <w:lvl w:ilvl="0" w:tentative="0">
      <w:start w:val="9"/>
      <w:numFmt w:val="chineseCounting"/>
      <w:suff w:val="nothing"/>
      <w:lvlText w:val="%1、"/>
      <w:lvlJc w:val="left"/>
      <w:rPr>
        <w:rFonts w:hint="eastAsia"/>
        <w:b/>
        <w:bCs/>
      </w:rPr>
    </w:lvl>
  </w:abstractNum>
  <w:abstractNum w:abstractNumId="2">
    <w:nsid w:val="3068D08C"/>
    <w:multiLevelType w:val="singleLevel"/>
    <w:tmpl w:val="3068D08C"/>
    <w:lvl w:ilvl="0" w:tentative="0">
      <w:start w:val="1"/>
      <w:numFmt w:val="chineseCounting"/>
      <w:suff w:val="nothing"/>
      <w:lvlText w:val="%1、"/>
      <w:lvlJc w:val="left"/>
      <w:rPr>
        <w:rFonts w:hint="eastAsia"/>
      </w:rPr>
    </w:lvl>
  </w:abstractNum>
  <w:abstractNum w:abstractNumId="3">
    <w:nsid w:val="46B12E50"/>
    <w:multiLevelType w:val="singleLevel"/>
    <w:tmpl w:val="46B12E50"/>
    <w:lvl w:ilvl="0" w:tentative="0">
      <w:start w:val="2"/>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NzMxMzFhYmEzMTljYmZhY2U1YzI2MmQ2N2JmNmIifQ=="/>
  </w:docVars>
  <w:rsids>
    <w:rsidRoot w:val="45FC0267"/>
    <w:rsid w:val="00C603FA"/>
    <w:rsid w:val="01437C9C"/>
    <w:rsid w:val="01655E65"/>
    <w:rsid w:val="02072A78"/>
    <w:rsid w:val="02625B89"/>
    <w:rsid w:val="0273010D"/>
    <w:rsid w:val="02906F11"/>
    <w:rsid w:val="02D61B23"/>
    <w:rsid w:val="03E11322"/>
    <w:rsid w:val="049D76C3"/>
    <w:rsid w:val="054B6083"/>
    <w:rsid w:val="058D598A"/>
    <w:rsid w:val="05964F85"/>
    <w:rsid w:val="059960DD"/>
    <w:rsid w:val="06273727"/>
    <w:rsid w:val="064933C9"/>
    <w:rsid w:val="066838C4"/>
    <w:rsid w:val="08346507"/>
    <w:rsid w:val="090222BA"/>
    <w:rsid w:val="09047D11"/>
    <w:rsid w:val="095764B1"/>
    <w:rsid w:val="0B0A5387"/>
    <w:rsid w:val="0B615F76"/>
    <w:rsid w:val="0BA8707A"/>
    <w:rsid w:val="0CDD0FA5"/>
    <w:rsid w:val="0D5F5E5E"/>
    <w:rsid w:val="0D9A195C"/>
    <w:rsid w:val="0EB9303E"/>
    <w:rsid w:val="0ECC015A"/>
    <w:rsid w:val="0F933B9D"/>
    <w:rsid w:val="101958FA"/>
    <w:rsid w:val="10593038"/>
    <w:rsid w:val="106B4B1A"/>
    <w:rsid w:val="11477335"/>
    <w:rsid w:val="129409F9"/>
    <w:rsid w:val="12BB3B36"/>
    <w:rsid w:val="141B23B3"/>
    <w:rsid w:val="14693716"/>
    <w:rsid w:val="15267261"/>
    <w:rsid w:val="159468C1"/>
    <w:rsid w:val="161812A0"/>
    <w:rsid w:val="16E41182"/>
    <w:rsid w:val="186B3909"/>
    <w:rsid w:val="197B401F"/>
    <w:rsid w:val="197D7FA6"/>
    <w:rsid w:val="1A626F8D"/>
    <w:rsid w:val="1A7647E7"/>
    <w:rsid w:val="1B544B28"/>
    <w:rsid w:val="1B9211AC"/>
    <w:rsid w:val="1BB76E65"/>
    <w:rsid w:val="1C295FB5"/>
    <w:rsid w:val="1C7B36D1"/>
    <w:rsid w:val="1CE975D5"/>
    <w:rsid w:val="1D0A65F5"/>
    <w:rsid w:val="1D3E15EC"/>
    <w:rsid w:val="1DB93368"/>
    <w:rsid w:val="1DCB4E4A"/>
    <w:rsid w:val="1EBB0A1A"/>
    <w:rsid w:val="1F747717"/>
    <w:rsid w:val="1F7E2174"/>
    <w:rsid w:val="1FB164F9"/>
    <w:rsid w:val="1FC32D24"/>
    <w:rsid w:val="21667363"/>
    <w:rsid w:val="231B417D"/>
    <w:rsid w:val="234A05BF"/>
    <w:rsid w:val="23F0560A"/>
    <w:rsid w:val="23F5677C"/>
    <w:rsid w:val="247E2C16"/>
    <w:rsid w:val="24877D88"/>
    <w:rsid w:val="24CF6FCD"/>
    <w:rsid w:val="27165388"/>
    <w:rsid w:val="28101DD7"/>
    <w:rsid w:val="28CA4661"/>
    <w:rsid w:val="28E374EB"/>
    <w:rsid w:val="29C0238E"/>
    <w:rsid w:val="2A944F41"/>
    <w:rsid w:val="2AB253C7"/>
    <w:rsid w:val="2AD57308"/>
    <w:rsid w:val="2AF27EBA"/>
    <w:rsid w:val="2BA738D5"/>
    <w:rsid w:val="2BF043F9"/>
    <w:rsid w:val="2C5A5D16"/>
    <w:rsid w:val="2CDE06F5"/>
    <w:rsid w:val="2ED632F0"/>
    <w:rsid w:val="2EF02962"/>
    <w:rsid w:val="2F0D5A55"/>
    <w:rsid w:val="2F3A1555"/>
    <w:rsid w:val="315E5FD7"/>
    <w:rsid w:val="318178A1"/>
    <w:rsid w:val="319B4E07"/>
    <w:rsid w:val="32340DB8"/>
    <w:rsid w:val="3241412D"/>
    <w:rsid w:val="32902492"/>
    <w:rsid w:val="32B72BDE"/>
    <w:rsid w:val="33240E2C"/>
    <w:rsid w:val="34F0546A"/>
    <w:rsid w:val="3535216B"/>
    <w:rsid w:val="377B6E93"/>
    <w:rsid w:val="3A431E49"/>
    <w:rsid w:val="3A571AE7"/>
    <w:rsid w:val="3AC111B4"/>
    <w:rsid w:val="3B02183A"/>
    <w:rsid w:val="3DC92CFC"/>
    <w:rsid w:val="3E0713D5"/>
    <w:rsid w:val="3E834C59"/>
    <w:rsid w:val="406712EA"/>
    <w:rsid w:val="411A1543"/>
    <w:rsid w:val="417B255F"/>
    <w:rsid w:val="43F1734B"/>
    <w:rsid w:val="456D6663"/>
    <w:rsid w:val="458D4D8A"/>
    <w:rsid w:val="45FB3C6E"/>
    <w:rsid w:val="45FC0267"/>
    <w:rsid w:val="46342CDD"/>
    <w:rsid w:val="4779309D"/>
    <w:rsid w:val="47971775"/>
    <w:rsid w:val="47DE55F6"/>
    <w:rsid w:val="47F72214"/>
    <w:rsid w:val="48677399"/>
    <w:rsid w:val="495A268A"/>
    <w:rsid w:val="4BD72A88"/>
    <w:rsid w:val="4C2F01CE"/>
    <w:rsid w:val="4CE43BC7"/>
    <w:rsid w:val="4D814A59"/>
    <w:rsid w:val="511E0C0B"/>
    <w:rsid w:val="52635075"/>
    <w:rsid w:val="527652F8"/>
    <w:rsid w:val="527A5F1B"/>
    <w:rsid w:val="529F291F"/>
    <w:rsid w:val="52ED493F"/>
    <w:rsid w:val="53A05E55"/>
    <w:rsid w:val="541A5716"/>
    <w:rsid w:val="54316AAD"/>
    <w:rsid w:val="54D45DB6"/>
    <w:rsid w:val="570B0749"/>
    <w:rsid w:val="579E1B67"/>
    <w:rsid w:val="57FD3876"/>
    <w:rsid w:val="58445E86"/>
    <w:rsid w:val="586C27AA"/>
    <w:rsid w:val="58810003"/>
    <w:rsid w:val="58A67A6A"/>
    <w:rsid w:val="5A1530F9"/>
    <w:rsid w:val="5A1629CD"/>
    <w:rsid w:val="5A3D7F5A"/>
    <w:rsid w:val="5AF96577"/>
    <w:rsid w:val="5B0D5EB3"/>
    <w:rsid w:val="5BA858A7"/>
    <w:rsid w:val="5BAF6C35"/>
    <w:rsid w:val="5C735CD6"/>
    <w:rsid w:val="5D265CFF"/>
    <w:rsid w:val="5D722610"/>
    <w:rsid w:val="5DAB78D0"/>
    <w:rsid w:val="5DE52DE2"/>
    <w:rsid w:val="5EA06443"/>
    <w:rsid w:val="5FF11F12"/>
    <w:rsid w:val="6025396A"/>
    <w:rsid w:val="604C539B"/>
    <w:rsid w:val="61321377"/>
    <w:rsid w:val="61532759"/>
    <w:rsid w:val="61891CD7"/>
    <w:rsid w:val="61E57855"/>
    <w:rsid w:val="62491F31"/>
    <w:rsid w:val="626562A0"/>
    <w:rsid w:val="62817822"/>
    <w:rsid w:val="63002923"/>
    <w:rsid w:val="635307EE"/>
    <w:rsid w:val="636E5628"/>
    <w:rsid w:val="64F46001"/>
    <w:rsid w:val="65AB0242"/>
    <w:rsid w:val="65F31E15"/>
    <w:rsid w:val="65FF037B"/>
    <w:rsid w:val="67433ADA"/>
    <w:rsid w:val="6753700F"/>
    <w:rsid w:val="67CA4DF7"/>
    <w:rsid w:val="67FA392E"/>
    <w:rsid w:val="69716CBA"/>
    <w:rsid w:val="698E2755"/>
    <w:rsid w:val="6AEF704E"/>
    <w:rsid w:val="6B534D2D"/>
    <w:rsid w:val="6BDA7CFF"/>
    <w:rsid w:val="6C20148A"/>
    <w:rsid w:val="6C3118E9"/>
    <w:rsid w:val="6C34411A"/>
    <w:rsid w:val="6C691082"/>
    <w:rsid w:val="6CFC1EF7"/>
    <w:rsid w:val="6DCF3167"/>
    <w:rsid w:val="6E8126B3"/>
    <w:rsid w:val="6EDA6267"/>
    <w:rsid w:val="6F2A6FEA"/>
    <w:rsid w:val="70940F3E"/>
    <w:rsid w:val="70D54F38"/>
    <w:rsid w:val="70E37655"/>
    <w:rsid w:val="70FA674D"/>
    <w:rsid w:val="718F50E7"/>
    <w:rsid w:val="71B72890"/>
    <w:rsid w:val="746E36DA"/>
    <w:rsid w:val="74EC2851"/>
    <w:rsid w:val="751F2C26"/>
    <w:rsid w:val="75587EE6"/>
    <w:rsid w:val="757E5B9F"/>
    <w:rsid w:val="766905FD"/>
    <w:rsid w:val="768F069D"/>
    <w:rsid w:val="777C610E"/>
    <w:rsid w:val="77DC6BAC"/>
    <w:rsid w:val="782567A5"/>
    <w:rsid w:val="786F5149"/>
    <w:rsid w:val="798D00C2"/>
    <w:rsid w:val="799139C7"/>
    <w:rsid w:val="7A805F15"/>
    <w:rsid w:val="7AB91427"/>
    <w:rsid w:val="7AFE6E3A"/>
    <w:rsid w:val="7B5B24DE"/>
    <w:rsid w:val="7B841A35"/>
    <w:rsid w:val="7B9920EF"/>
    <w:rsid w:val="7BE1477E"/>
    <w:rsid w:val="7C63789C"/>
    <w:rsid w:val="7E046E5D"/>
    <w:rsid w:val="7F8740A6"/>
    <w:rsid w:val="7FD1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jc w:val="center"/>
      <w:outlineLvl w:val="1"/>
    </w:pPr>
    <w:rPr>
      <w:rFonts w:ascii="宋体" w:hAnsi="宋体" w:eastAsia="宋体"/>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link w:val="15"/>
    <w:qFormat/>
    <w:uiPriority w:val="0"/>
    <w:pPr>
      <w:spacing w:after="120"/>
    </w:pPr>
  </w:style>
  <w:style w:type="paragraph" w:customStyle="1" w:styleId="3">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Normal Indent"/>
    <w:basedOn w:val="1"/>
    <w:qFormat/>
    <w:uiPriority w:val="0"/>
    <w:pPr>
      <w:ind w:firstLine="420"/>
    </w:pPr>
    <w:rPr>
      <w:szCs w:val="20"/>
    </w:rPr>
  </w:style>
  <w:style w:type="paragraph" w:styleId="6">
    <w:name w:val="Plain Text"/>
    <w:basedOn w:val="1"/>
    <w:qFormat/>
    <w:uiPriority w:val="99"/>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List"/>
    <w:basedOn w:val="1"/>
    <w:qFormat/>
    <w:uiPriority w:val="0"/>
    <w:pPr>
      <w:ind w:left="420" w:hanging="420"/>
    </w:pPr>
    <w:rPr>
      <w:szCs w:val="20"/>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Body text|1"/>
    <w:basedOn w:val="1"/>
    <w:qFormat/>
    <w:uiPriority w:val="0"/>
    <w:pPr>
      <w:widowControl w:val="0"/>
      <w:shd w:val="clear" w:color="auto" w:fill="auto"/>
      <w:spacing w:line="437" w:lineRule="auto"/>
      <w:ind w:firstLine="400"/>
    </w:pPr>
    <w:rPr>
      <w:rFonts w:ascii="宋体" w:hAnsi="宋体" w:eastAsia="宋体" w:cs="宋体"/>
      <w:sz w:val="22"/>
      <w:szCs w:val="22"/>
      <w:u w:val="none"/>
      <w:shd w:val="clear" w:color="auto" w:fill="auto"/>
      <w:lang w:val="zh-TW" w:eastAsia="zh-TW" w:bidi="zh-TW"/>
    </w:rPr>
  </w:style>
  <w:style w:type="character" w:customStyle="1" w:styleId="15">
    <w:name w:val="正文文本 Char"/>
    <w:link w:val="2"/>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18972</Words>
  <Characters>19749</Characters>
  <Lines>0</Lines>
  <Paragraphs>0</Paragraphs>
  <TotalTime>4</TotalTime>
  <ScaleCrop>false</ScaleCrop>
  <LinksUpToDate>false</LinksUpToDate>
  <CharactersWithSpaces>22467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2022-07-12T11:11:00Z</dcterms:created>
  <dc:creator>颜欢</dc:creator>
  <cp:lastModifiedBy>颜欢</cp:lastModifiedBy>
  <cp:lastPrinted>2022-11-05T13:32:00Z</cp:lastPrinted>
  <dcterms:modified xsi:type="dcterms:W3CDTF">2022-11-06T08:26:25Z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E0AA7626CE9345C1BC7BA71A77F76C7B</vt:lpwstr>
  </property>
</Properties>
</file>