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编号：CMG-YLD-01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ascii="仿宋" w:hAnsi="仿宋" w:eastAsia="仿宋" w:cs="仿宋"/>
          <w:kern w:val="0"/>
          <w:sz w:val="24"/>
        </w:rPr>
        <w:t>赤壁市赤马港建筑安装工程有限公司诚挚邀请您参加我司</w:t>
      </w:r>
      <w:r>
        <w:rPr>
          <w:rFonts w:hint="eastAsia" w:ascii="仿宋" w:hAnsi="仿宋" w:eastAsia="仿宋" w:cs="仿宋"/>
          <w:sz w:val="24"/>
          <w:u w:val="single"/>
        </w:rPr>
        <w:t>“赤壁市羊楼洞文化旅游综合服务提升项目万里茶道松峰上山步游道</w:t>
      </w:r>
      <w:r>
        <w:rPr>
          <w:rFonts w:hint="eastAsia" w:ascii="仿宋" w:hAnsi="仿宋" w:eastAsia="仿宋" w:cs="仿宋"/>
          <w:sz w:val="24"/>
          <w:u w:val="none"/>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道路、给水、照明</w:t>
      </w:r>
      <w:r>
        <w:rPr>
          <w:rFonts w:hint="eastAsia" w:ascii="仿宋" w:hAnsi="仿宋" w:eastAsia="仿宋" w:cs="仿宋"/>
          <w:sz w:val="24"/>
          <w:u w:val="single"/>
        </w:rPr>
        <w:t>”</w:t>
      </w:r>
      <w:r>
        <w:rPr>
          <w:rFonts w:hint="eastAsia" w:ascii="仿宋" w:hAnsi="仿宋" w:eastAsia="仿宋" w:cs="仿宋"/>
          <w:sz w:val="24"/>
        </w:rPr>
        <w:t>工程报名。</w:t>
      </w:r>
      <w:r>
        <w:rPr>
          <w:rFonts w:hint="eastAsia" w:ascii="仿宋" w:hAnsi="仿宋" w:eastAsia="仿宋" w:cs="仿宋"/>
          <w:b/>
          <w:bCs/>
          <w:sz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sz w:val="24"/>
          <w:u w:val="single"/>
        </w:rPr>
        <w:t>“赤壁市羊楼洞文化旅游综合服务提升项目万里茶道松峰上山步游道</w:t>
      </w:r>
      <w:r>
        <w:rPr>
          <w:rFonts w:hint="eastAsia" w:ascii="仿宋" w:hAnsi="仿宋" w:eastAsia="仿宋" w:cs="仿宋"/>
          <w:sz w:val="24"/>
          <w:u w:val="none"/>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道路、给水、照明</w:t>
      </w:r>
      <w:r>
        <w:rPr>
          <w:rFonts w:hint="eastAsia" w:ascii="仿宋" w:hAnsi="仿宋" w:eastAsia="仿宋" w:cs="仿宋"/>
          <w:sz w:val="24"/>
          <w:u w:val="single"/>
        </w:rPr>
        <w:t>”</w:t>
      </w:r>
      <w:r>
        <w:rPr>
          <w:rFonts w:hint="eastAsia" w:ascii="仿宋" w:hAnsi="仿宋" w:eastAsia="仿宋" w:cs="仿宋"/>
          <w:sz w:val="24"/>
        </w:rPr>
        <w:t xml:space="preserve">工程。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sz w:val="24"/>
          <w:u w:val="none"/>
          <w:lang w:val="en-US" w:eastAsia="zh-CN"/>
        </w:rPr>
        <w:t>赤壁市羊楼洞万里茶道松峰山</w:t>
      </w:r>
      <w:r>
        <w:rPr>
          <w:rFonts w:hint="eastAsia" w:ascii="仿宋" w:hAnsi="仿宋" w:eastAsia="仿宋" w:cs="仿宋"/>
          <w:sz w:val="24"/>
          <w:u w:val="none"/>
        </w:rPr>
        <w:t>。</w:t>
      </w:r>
      <w:r>
        <w:rPr>
          <w:rFonts w:hint="eastAsia" w:ascii="仿宋" w:hAnsi="仿宋" w:eastAsia="仿宋" w:cs="仿宋"/>
          <w:kern w:val="0"/>
          <w:sz w:val="24"/>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u w:val="none"/>
          <w:lang w:val="en-US" w:eastAsia="zh-CN"/>
        </w:rPr>
      </w:pPr>
      <w:r>
        <w:rPr>
          <w:rFonts w:hint="eastAsia" w:ascii="仿宋" w:hAnsi="仿宋" w:eastAsia="仿宋" w:cs="仿宋"/>
          <w:b/>
          <w:bCs/>
          <w:kern w:val="0"/>
          <w:sz w:val="24"/>
          <w:lang w:val="en-US" w:eastAsia="zh-CN"/>
        </w:rPr>
        <w:t>三、项目规模：</w:t>
      </w:r>
      <w:r>
        <w:rPr>
          <w:rFonts w:hint="eastAsia" w:ascii="仿宋" w:hAnsi="仿宋" w:eastAsia="仿宋" w:cs="仿宋"/>
          <w:sz w:val="24"/>
          <w:u w:val="none"/>
        </w:rPr>
        <w:t>万里茶道松峰上山步游道</w:t>
      </w:r>
      <w:r>
        <w:rPr>
          <w:rFonts w:hint="eastAsia" w:ascii="仿宋" w:hAnsi="仿宋" w:eastAsia="仿宋" w:cs="仿宋"/>
          <w:sz w:val="24"/>
          <w:u w:val="none"/>
          <w:lang w:val="en-US" w:eastAsia="zh-CN"/>
        </w:rPr>
        <w:t>的道路、照明与给水工程。</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non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施工图纸范围内的道路、照明与给水工程</w:t>
      </w:r>
      <w:r>
        <w:rPr>
          <w:rFonts w:hint="eastAsia" w:ascii="仿宋" w:hAnsi="仿宋" w:eastAsia="仿宋" w:cs="仿宋"/>
          <w:sz w:val="24"/>
          <w:u w:val="none"/>
          <w:lang w:val="en-US" w:eastAsia="zh-CN"/>
        </w:rPr>
        <w:t>。（详见施工图）</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五</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kern w:val="0"/>
          <w:sz w:val="24"/>
          <w:szCs w:val="24"/>
          <w:u w:val="none"/>
          <w:lang w:val="en-US" w:eastAsia="zh-CN"/>
        </w:rPr>
        <w:t>包工包料，</w:t>
      </w:r>
      <w:r>
        <w:rPr>
          <w:rFonts w:hint="eastAsia" w:ascii="仿宋" w:hAnsi="仿宋" w:eastAsia="仿宋" w:cs="仿宋"/>
          <w:b w:val="0"/>
          <w:bCs w:val="0"/>
          <w:sz w:val="24"/>
          <w:szCs w:val="24"/>
          <w:u w:val="none"/>
        </w:rPr>
        <w:t>详见</w:t>
      </w:r>
      <w:r>
        <w:rPr>
          <w:rFonts w:hint="eastAsia" w:ascii="仿宋" w:hAnsi="仿宋" w:eastAsia="仿宋" w:cs="仿宋"/>
          <w:b w:val="0"/>
          <w:bCs w:val="0"/>
          <w:kern w:val="0"/>
          <w:sz w:val="24"/>
          <w:szCs w:val="24"/>
          <w:u w:val="non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none"/>
          <w:lang w:val="en-US" w:eastAsia="zh-CN"/>
        </w:rPr>
      </w:pPr>
      <w:r>
        <w:rPr>
          <w:rFonts w:hint="eastAsia" w:ascii="仿宋" w:hAnsi="仿宋" w:eastAsia="仿宋" w:cs="仿宋"/>
          <w:b/>
          <w:bCs/>
          <w:kern w:val="0"/>
          <w:sz w:val="24"/>
          <w:lang w:val="en-US" w:eastAsia="zh-CN"/>
        </w:rPr>
        <w:t>六</w:t>
      </w:r>
      <w:r>
        <w:rPr>
          <w:rFonts w:hint="eastAsia" w:ascii="仿宋" w:hAnsi="仿宋" w:eastAsia="仿宋" w:cs="仿宋"/>
          <w:b/>
          <w:bCs/>
          <w:kern w:val="0"/>
          <w:sz w:val="24"/>
        </w:rPr>
        <w:t>、质量要求</w:t>
      </w:r>
      <w:r>
        <w:rPr>
          <w:rFonts w:hint="eastAsia" w:ascii="仿宋" w:hAnsi="仿宋" w:eastAsia="仿宋" w:cs="仿宋"/>
          <w:sz w:val="24"/>
        </w:rPr>
        <w:t>：</w:t>
      </w:r>
      <w:r>
        <w:rPr>
          <w:rFonts w:hint="eastAsia" w:ascii="仿宋" w:hAnsi="仿宋" w:eastAsia="仿宋" w:cs="仿宋"/>
          <w:kern w:val="0"/>
          <w:sz w:val="24"/>
          <w:szCs w:val="24"/>
          <w:u w:val="none"/>
          <w:lang w:val="en-US" w:eastAsia="zh-CN" w:bidi="ar-SA"/>
        </w:rPr>
        <w:t>合格。根据承包合同要求，乙方承包的所属工程质量必须达到一次交验合格要求。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lang w:val="en-US" w:eastAsia="zh-CN"/>
        </w:rPr>
        <w:t>七、现场文明施工要求：</w:t>
      </w:r>
      <w:r>
        <w:rPr>
          <w:rFonts w:hint="eastAsia" w:ascii="仿宋" w:hAnsi="仿宋" w:eastAsia="仿宋" w:cs="仿宋"/>
          <w:b w:val="0"/>
          <w:bCs w:val="0"/>
          <w:kern w:val="0"/>
          <w:sz w:val="24"/>
          <w:szCs w:val="24"/>
          <w:u w:val="non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val="0"/>
          <w:bCs w:val="0"/>
          <w:sz w:val="24"/>
          <w:szCs w:val="24"/>
          <w:highlight w:val="yellow"/>
          <w:u w:val="none"/>
          <w:lang w:val="en-US" w:eastAsia="zh-CN"/>
        </w:rPr>
      </w:pPr>
      <w:r>
        <w:rPr>
          <w:rFonts w:hint="eastAsia" w:ascii="仿宋" w:hAnsi="仿宋" w:eastAsia="仿宋" w:cs="仿宋"/>
          <w:b/>
          <w:bCs/>
          <w:kern w:val="0"/>
          <w:sz w:val="24"/>
          <w:szCs w:val="24"/>
          <w:lang w:val="en-US" w:eastAsia="zh-CN"/>
        </w:rPr>
        <w:t>八、</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highlight w:val="none"/>
          <w:u w:val="single"/>
          <w:lang w:val="en-US" w:eastAsia="zh-CN"/>
        </w:rPr>
        <w:t>130</w:t>
      </w:r>
      <w:r>
        <w:rPr>
          <w:rFonts w:hint="eastAsia" w:ascii="仿宋" w:hAnsi="仿宋" w:eastAsia="仿宋" w:cs="仿宋"/>
          <w:b w:val="0"/>
          <w:bCs w:val="0"/>
          <w:kern w:val="0"/>
          <w:sz w:val="24"/>
          <w:szCs w:val="24"/>
          <w:highlight w:val="none"/>
          <w:u w:val="none"/>
          <w:lang w:val="en-US" w:eastAsia="zh-CN"/>
        </w:rPr>
        <w:t>日历天，具体开工日期以监理签发的开工令为准。</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lang w:val="en-US" w:eastAsia="zh-CN"/>
        </w:rPr>
        <w:t>九</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、资质证书、安全生产许可证等证件，且证件均在有效期内。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b/>
          <w:bCs/>
          <w:sz w:val="24"/>
          <w:szCs w:val="24"/>
          <w:u w:val="none"/>
        </w:rPr>
        <w:t>：</w:t>
      </w:r>
      <w:r>
        <w:rPr>
          <w:rFonts w:hint="eastAsia" w:ascii="仿宋" w:hAnsi="仿宋" w:eastAsia="仿宋" w:cs="仿宋"/>
          <w:kern w:val="2"/>
          <w:sz w:val="24"/>
          <w:szCs w:val="24"/>
          <w:u w:val="none"/>
          <w:lang w:val="en-US" w:eastAsia="zh-CN" w:bidi="ar-SA"/>
        </w:rPr>
        <w:t>报名人及拟派现场负责人近</w:t>
      </w:r>
      <w:r>
        <w:rPr>
          <w:rFonts w:hint="eastAsia" w:ascii="仿宋" w:hAnsi="仿宋" w:eastAsia="仿宋" w:cs="仿宋"/>
          <w:sz w:val="24"/>
          <w:szCs w:val="24"/>
          <w:u w:val="none"/>
        </w:rPr>
        <w:t>3年至少已完成过</w:t>
      </w:r>
      <w:r>
        <w:rPr>
          <w:rFonts w:hint="eastAsia" w:ascii="仿宋" w:hAnsi="仿宋" w:eastAsia="仿宋" w:cs="仿宋"/>
          <w:sz w:val="24"/>
          <w:szCs w:val="24"/>
          <w:u w:val="none"/>
          <w:lang w:val="en-US" w:eastAsia="zh-CN"/>
        </w:rPr>
        <w:t>1</w:t>
      </w:r>
      <w:r>
        <w:rPr>
          <w:rFonts w:hint="eastAsia" w:ascii="仿宋" w:hAnsi="仿宋" w:eastAsia="仿宋" w:cs="仿宋"/>
          <w:sz w:val="24"/>
          <w:szCs w:val="24"/>
          <w:u w:val="none"/>
        </w:rPr>
        <w:t>项经验收合格的</w:t>
      </w:r>
      <w:r>
        <w:rPr>
          <w:rFonts w:hint="eastAsia" w:ascii="仿宋" w:hAnsi="仿宋" w:eastAsia="仿宋" w:cs="仿宋"/>
          <w:sz w:val="24"/>
          <w:szCs w:val="24"/>
          <w:u w:val="none"/>
          <w:lang w:val="en-US" w:eastAsia="zh-CN"/>
        </w:rPr>
        <w:t>类似工程</w:t>
      </w:r>
      <w:r>
        <w:rPr>
          <w:rFonts w:hint="eastAsia" w:ascii="仿宋" w:hAnsi="仿宋" w:eastAsia="仿宋" w:cs="仿宋"/>
          <w:sz w:val="24"/>
          <w:szCs w:val="24"/>
          <w:u w:val="none"/>
        </w:rPr>
        <w:t>，提供合同（原件扫描件）</w:t>
      </w:r>
      <w:r>
        <w:rPr>
          <w:rFonts w:hint="eastAsia" w:ascii="仿宋" w:hAnsi="仿宋" w:eastAsia="仿宋" w:cs="仿宋"/>
          <w:sz w:val="24"/>
          <w:szCs w:val="24"/>
          <w:u w:val="none"/>
          <w:lang w:eastAsia="zh-CN"/>
        </w:rPr>
        <w:t>、</w:t>
      </w:r>
      <w:r>
        <w:rPr>
          <w:rFonts w:hint="eastAsia" w:ascii="仿宋" w:hAnsi="仿宋" w:eastAsia="仿宋" w:cs="仿宋"/>
          <w:b w:val="0"/>
          <w:bCs w:val="0"/>
          <w:sz w:val="24"/>
          <w:szCs w:val="24"/>
          <w:u w:val="none"/>
          <w:lang w:val="en-US" w:eastAsia="zh-CN"/>
        </w:rPr>
        <w:t>发票原件扫描件</w:t>
      </w:r>
      <w:r>
        <w:rPr>
          <w:rFonts w:hint="eastAsia" w:ascii="仿宋" w:hAnsi="仿宋" w:eastAsia="仿宋" w:cs="仿宋"/>
          <w:b w:val="0"/>
          <w:bCs w:val="0"/>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b w:val="0"/>
          <w:bCs w:val="0"/>
          <w:kern w:val="0"/>
          <w:sz w:val="24"/>
          <w:szCs w:val="24"/>
          <w:lang w:val="en-US" w:eastAsia="zh-CN"/>
        </w:rPr>
        <w:t>现场至少配备1名负责人、1名施</w:t>
      </w:r>
      <w:r>
        <w:rPr>
          <w:rFonts w:hint="eastAsia" w:ascii="仿宋" w:hAnsi="仿宋" w:eastAsia="仿宋" w:cs="仿宋"/>
          <w:kern w:val="0"/>
          <w:sz w:val="24"/>
          <w:szCs w:val="24"/>
          <w:lang w:val="en-US" w:eastAsia="zh-CN"/>
        </w:rPr>
        <w:t>工员、1名质安员，人员需满足该项目要求。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lang w:eastAsia="zh-CN"/>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none"/>
        </w:rPr>
        <w:t>按需要配置</w:t>
      </w:r>
      <w:r>
        <w:rPr>
          <w:rFonts w:hint="eastAsia" w:ascii="仿宋" w:hAnsi="仿宋" w:eastAsia="仿宋" w:cs="仿宋"/>
          <w:sz w:val="24"/>
          <w:u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non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none"/>
          <w:lang w:val="en-US" w:eastAsia="zh-CN"/>
        </w:rPr>
        <w:t>管理人员每月在岗时间不得低于26天</w:t>
      </w:r>
      <w:r>
        <w:rPr>
          <w:rFonts w:hint="eastAsia" w:ascii="仿宋" w:hAnsi="仿宋" w:eastAsia="仿宋" w:cs="仿宋"/>
          <w:sz w:val="24"/>
          <w:szCs w:val="24"/>
          <w:u w:val="non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lang w:val="en-US" w:eastAsia="zh-CN"/>
        </w:rPr>
        <w:t>十</w:t>
      </w:r>
      <w:r>
        <w:rPr>
          <w:rFonts w:hint="eastAsia" w:ascii="仿宋" w:hAnsi="仿宋" w:eastAsia="仿宋" w:cs="仿宋"/>
          <w:b/>
          <w:bCs/>
          <w:kern w:val="0"/>
          <w:sz w:val="24"/>
        </w:rPr>
        <w:t>、报名时间</w:t>
      </w:r>
      <w:r>
        <w:rPr>
          <w:rFonts w:hint="eastAsia" w:ascii="仿宋" w:hAnsi="仿宋" w:eastAsia="仿宋" w:cs="仿宋"/>
          <w:b/>
          <w:bCs/>
          <w:kern w:val="0"/>
          <w:sz w:val="24"/>
          <w:highlight w:val="none"/>
        </w:rPr>
        <w:t>：</w:t>
      </w:r>
      <w:r>
        <w:rPr>
          <w:rFonts w:hint="eastAsia" w:ascii="仿宋" w:hAnsi="仿宋" w:eastAsia="仿宋" w:cs="仿宋"/>
          <w:kern w:val="0"/>
          <w:sz w:val="24"/>
          <w:highlight w:val="none"/>
          <w:u w:val="single"/>
        </w:rPr>
        <w:t xml:space="preserve"> 2022年</w:t>
      </w:r>
      <w:r>
        <w:rPr>
          <w:rFonts w:hint="eastAsia" w:ascii="仿宋" w:hAnsi="仿宋" w:eastAsia="仿宋" w:cs="仿宋"/>
          <w:kern w:val="0"/>
          <w:sz w:val="24"/>
          <w:highlight w:val="none"/>
          <w:u w:val="single"/>
          <w:lang w:val="en-US" w:eastAsia="zh-CN"/>
        </w:rPr>
        <w:t>5</w:t>
      </w:r>
      <w:r>
        <w:rPr>
          <w:rFonts w:hint="eastAsia" w:ascii="仿宋" w:hAnsi="仿宋" w:eastAsia="仿宋" w:cs="仿宋"/>
          <w:kern w:val="0"/>
          <w:sz w:val="24"/>
          <w:highlight w:val="none"/>
          <w:u w:val="single"/>
        </w:rPr>
        <w:t>月</w:t>
      </w:r>
      <w:r>
        <w:rPr>
          <w:rFonts w:hint="eastAsia" w:ascii="仿宋" w:hAnsi="仿宋" w:eastAsia="仿宋" w:cs="仿宋"/>
          <w:kern w:val="0"/>
          <w:sz w:val="24"/>
          <w:highlight w:val="none"/>
          <w:u w:val="single"/>
          <w:lang w:val="en-US" w:eastAsia="zh-CN"/>
        </w:rPr>
        <w:t>16</w:t>
      </w:r>
      <w:r>
        <w:rPr>
          <w:rFonts w:hint="eastAsia" w:ascii="仿宋" w:hAnsi="仿宋" w:eastAsia="仿宋" w:cs="仿宋"/>
          <w:kern w:val="0"/>
          <w:sz w:val="24"/>
          <w:highlight w:val="none"/>
          <w:u w:val="single"/>
        </w:rPr>
        <w:t>日至2022年</w:t>
      </w:r>
      <w:r>
        <w:rPr>
          <w:rFonts w:hint="eastAsia" w:ascii="仿宋" w:hAnsi="仿宋" w:eastAsia="仿宋" w:cs="仿宋"/>
          <w:kern w:val="0"/>
          <w:sz w:val="24"/>
          <w:highlight w:val="none"/>
          <w:u w:val="single"/>
          <w:lang w:val="en-US" w:eastAsia="zh-CN"/>
        </w:rPr>
        <w:t>5</w:t>
      </w:r>
      <w:r>
        <w:rPr>
          <w:rFonts w:hint="eastAsia" w:ascii="仿宋" w:hAnsi="仿宋" w:eastAsia="仿宋" w:cs="仿宋"/>
          <w:kern w:val="0"/>
          <w:sz w:val="24"/>
          <w:highlight w:val="none"/>
          <w:u w:val="single"/>
        </w:rPr>
        <w:t>月</w:t>
      </w:r>
      <w:r>
        <w:rPr>
          <w:rFonts w:hint="eastAsia" w:ascii="仿宋" w:hAnsi="仿宋" w:eastAsia="仿宋" w:cs="仿宋"/>
          <w:kern w:val="0"/>
          <w:sz w:val="24"/>
          <w:highlight w:val="none"/>
          <w:u w:val="single"/>
          <w:lang w:val="en-US" w:eastAsia="zh-CN"/>
        </w:rPr>
        <w:t>19</w:t>
      </w:r>
      <w:r>
        <w:rPr>
          <w:rFonts w:hint="eastAsia" w:ascii="仿宋" w:hAnsi="仿宋" w:eastAsia="仿宋" w:cs="仿宋"/>
          <w:kern w:val="0"/>
          <w:sz w:val="24"/>
          <w:highlight w:val="none"/>
          <w:u w:val="single"/>
        </w:rPr>
        <w:t>日</w:t>
      </w:r>
      <w:r>
        <w:rPr>
          <w:rFonts w:hint="eastAsia" w:ascii="仿宋" w:hAnsi="仿宋" w:eastAsia="仿宋" w:cs="仿宋"/>
          <w:kern w:val="0"/>
          <w:sz w:val="24"/>
          <w:highlight w:val="none"/>
          <w:u w:val="single"/>
          <w:lang w:val="en-US" w:eastAsia="zh-CN"/>
        </w:rPr>
        <w:t>17：30</w:t>
      </w:r>
      <w:r>
        <w:rPr>
          <w:rFonts w:hint="eastAsia" w:ascii="仿宋" w:hAnsi="仿宋" w:eastAsia="仿宋" w:cs="仿宋"/>
          <w:kern w:val="0"/>
          <w:sz w:val="24"/>
          <w:highlight w:val="none"/>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一</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hint="eastAsia" w:ascii="仿宋" w:hAnsi="仿宋" w:eastAsia="仿宋" w:cs="仿宋"/>
          <w:sz w:val="28"/>
          <w:szCs w:val="28"/>
          <w:u w:val="none"/>
          <w:lang w:val="en-US" w:eastAsia="zh-CN"/>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二</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rPr>
        <w:t>1.</w:t>
      </w:r>
      <w:r>
        <w:rPr>
          <w:rFonts w:hint="eastAsia" w:ascii="仿宋" w:hAnsi="仿宋" w:eastAsia="仿宋" w:cs="仿宋"/>
          <w:b w:val="0"/>
          <w:bCs w:val="0"/>
          <w:sz w:val="24"/>
          <w:szCs w:val="24"/>
        </w:rPr>
        <w:t>本项目设置最低下浮比例M（1</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%），若报价下浮＜1</w:t>
      </w:r>
      <w:r>
        <w:rPr>
          <w:rFonts w:hint="eastAsia" w:ascii="仿宋" w:hAnsi="仿宋" w:eastAsia="仿宋" w:cs="仿宋"/>
          <w:b w:val="0"/>
          <w:bCs w:val="0"/>
          <w:sz w:val="24"/>
          <w:szCs w:val="24"/>
          <w:lang w:val="en-US" w:eastAsia="zh-CN"/>
        </w:rPr>
        <w:t>5</w:t>
      </w:r>
      <w:r>
        <w:rPr>
          <w:rFonts w:hint="eastAsia" w:ascii="仿宋" w:hAnsi="仿宋" w:eastAsia="仿宋" w:cs="仿宋"/>
          <w:b w:val="0"/>
          <w:bCs w:val="0"/>
          <w:sz w:val="24"/>
          <w:szCs w:val="24"/>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val="0"/>
          <w:bCs w:val="0"/>
          <w:kern w:val="0"/>
          <w:sz w:val="24"/>
          <w:szCs w:val="24"/>
          <w:lang w:val="en-US" w:eastAsia="zh-CN"/>
        </w:rPr>
        <w:t>2.报价应是施工图纸及施工合同所确定的工程范围内全部工程内容的价格表现。</w:t>
      </w:r>
      <w:r>
        <w:rPr>
          <w:rFonts w:hint="eastAsia" w:ascii="仿宋" w:hAnsi="仿宋" w:eastAsia="仿宋" w:cs="仿宋"/>
          <w:b w:val="0"/>
          <w:bCs w:val="0"/>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0"/>
          <w:sz w:val="24"/>
          <w:szCs w:val="24"/>
          <w:lang w:val="en-US" w:eastAsia="zh-CN"/>
        </w:rPr>
        <w:t>3.</w:t>
      </w:r>
      <w:r>
        <w:rPr>
          <w:rFonts w:hint="eastAsia" w:ascii="仿宋" w:hAnsi="仿宋" w:eastAsia="仿宋" w:cs="仿宋"/>
          <w:b w:val="0"/>
          <w:bCs w:val="0"/>
          <w:sz w:val="24"/>
          <w:szCs w:val="24"/>
        </w:rPr>
        <w:t>本项目结算价为该项目最终审计总价下浮</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%，并提供</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u w:val="single"/>
          <w:lang w:val="en-US" w:eastAsia="zh-CN"/>
        </w:rPr>
        <w:t>9</w:t>
      </w:r>
      <w:r>
        <w:rPr>
          <w:rFonts w:hint="eastAsia" w:ascii="仿宋" w:hAnsi="仿宋" w:eastAsia="仿宋" w:cs="仿宋"/>
          <w:b w:val="0"/>
          <w:bCs w:val="0"/>
          <w:sz w:val="24"/>
          <w:szCs w:val="24"/>
          <w:u w:val="single"/>
        </w:rPr>
        <w:t xml:space="preserve"> </w:t>
      </w:r>
      <w:r>
        <w:rPr>
          <w:rFonts w:hint="eastAsia" w:ascii="仿宋" w:hAnsi="仿宋" w:eastAsia="仿宋" w:cs="仿宋"/>
          <w:b w:val="0"/>
          <w:bCs w:val="0"/>
          <w:sz w:val="24"/>
          <w:szCs w:val="24"/>
        </w:rPr>
        <w:t>%增值税专用发票。</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val="0"/>
          <w:bCs w:val="0"/>
          <w:kern w:val="0"/>
          <w:sz w:val="24"/>
          <w:szCs w:val="24"/>
          <w:lang w:val="en-US" w:eastAsia="zh-CN"/>
        </w:rPr>
        <w:t>4.有效报价前3名可进入第二轮磋商，入我司A库，后期项目同等条件下可优先参与。</w:t>
      </w:r>
      <w:r>
        <w:rPr>
          <w:rFonts w:hint="eastAsia" w:ascii="仿宋" w:hAnsi="仿宋" w:eastAsia="仿宋" w:cs="仿宋"/>
          <w:b w:val="0"/>
          <w:bCs w:val="0"/>
          <w:i w:val="0"/>
          <w:iCs w:val="0"/>
          <w:caps w:val="0"/>
          <w:color w:val="333333"/>
          <w:spacing w:val="0"/>
          <w:sz w:val="24"/>
          <w:szCs w:val="24"/>
        </w:rPr>
        <w:t>报名人第二轮报价不得高于第一轮自身报价，第二轮磋商由我司分别磋商</w:t>
      </w:r>
      <w:r>
        <w:rPr>
          <w:rFonts w:hint="eastAsia" w:ascii="仿宋" w:hAnsi="仿宋" w:eastAsia="仿宋" w:cs="仿宋"/>
          <w:b w:val="0"/>
          <w:bCs w:val="0"/>
          <w:i w:val="0"/>
          <w:iCs w:val="0"/>
          <w:caps w:val="0"/>
          <w:color w:val="333333"/>
          <w:spacing w:val="0"/>
          <w:sz w:val="24"/>
          <w:szCs w:val="24"/>
          <w:lang w:val="en-US" w:eastAsia="zh-CN"/>
        </w:rPr>
        <w:t>，</w:t>
      </w:r>
      <w:r>
        <w:rPr>
          <w:rFonts w:hint="eastAsia" w:ascii="仿宋" w:hAnsi="仿宋" w:eastAsia="仿宋" w:cs="仿宋"/>
          <w:b w:val="0"/>
          <w:bCs w:val="0"/>
          <w:i w:val="0"/>
          <w:iCs w:val="0"/>
          <w:caps w:val="0"/>
          <w:color w:val="333333"/>
          <w:spacing w:val="0"/>
          <w:sz w:val="24"/>
          <w:szCs w:val="24"/>
        </w:rPr>
        <w:t>结果不对外公布，报名人需关注</w:t>
      </w:r>
      <w:r>
        <w:rPr>
          <w:rFonts w:hint="eastAsia" w:ascii="仿宋" w:hAnsi="仿宋" w:eastAsia="仿宋" w:cs="仿宋"/>
          <w:b w:val="0"/>
          <w:bCs w:val="0"/>
          <w:i w:val="0"/>
          <w:iCs w:val="0"/>
          <w:caps w:val="0"/>
          <w:color w:val="333333"/>
          <w:spacing w:val="0"/>
          <w:sz w:val="24"/>
          <w:szCs w:val="24"/>
          <w:lang w:val="en-US" w:eastAsia="zh-CN"/>
        </w:rPr>
        <w:t>自身报名</w:t>
      </w:r>
      <w:r>
        <w:rPr>
          <w:rFonts w:hint="eastAsia" w:ascii="仿宋" w:hAnsi="仿宋" w:eastAsia="仿宋" w:cs="仿宋"/>
          <w:b w:val="0"/>
          <w:bCs w:val="0"/>
          <w:i w:val="0"/>
          <w:iCs w:val="0"/>
          <w:caps w:val="0"/>
          <w:color w:val="333333"/>
          <w:spacing w:val="0"/>
          <w:sz w:val="24"/>
          <w:szCs w:val="24"/>
        </w:rPr>
        <w:t>邮箱</w:t>
      </w:r>
      <w:r>
        <w:rPr>
          <w:rFonts w:hint="eastAsia" w:ascii="仿宋" w:hAnsi="仿宋" w:eastAsia="仿宋" w:cs="仿宋"/>
          <w:b w:val="0"/>
          <w:bCs w:val="0"/>
          <w:i w:val="0"/>
          <w:iCs w:val="0"/>
          <w:caps w:val="0"/>
          <w:color w:val="333333"/>
          <w:spacing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highlight w:val="none"/>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伍</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u w:val="none"/>
          <w:lang w:val="en-US" w:eastAsia="zh-CN"/>
        </w:rPr>
      </w:pPr>
      <w:r>
        <w:rPr>
          <w:rFonts w:hint="eastAsia" w:ascii="仿宋" w:hAnsi="仿宋" w:eastAsia="仿宋" w:cs="仿宋"/>
          <w:sz w:val="24"/>
        </w:rPr>
        <w:t>3.形式：银行转账，备注：</w:t>
      </w:r>
      <w:r>
        <w:rPr>
          <w:rFonts w:hint="eastAsia" w:ascii="仿宋" w:hAnsi="仿宋" w:eastAsia="仿宋" w:cs="仿宋"/>
          <w:sz w:val="24"/>
          <w:u w:val="none"/>
        </w:rPr>
        <w:t>“赤壁市羊楼洞文化旅游综合服务提升项目万里茶道松峰上山步游道”项目“</w:t>
      </w:r>
      <w:r>
        <w:rPr>
          <w:rFonts w:hint="eastAsia" w:ascii="仿宋" w:hAnsi="仿宋" w:eastAsia="仿宋" w:cs="仿宋"/>
          <w:sz w:val="24"/>
          <w:u w:val="none"/>
          <w:lang w:val="en-US" w:eastAsia="zh-CN"/>
        </w:rPr>
        <w:t>道路、给水、照明</w:t>
      </w:r>
      <w:r>
        <w:rPr>
          <w:rFonts w:hint="eastAsia" w:ascii="仿宋" w:hAnsi="仿宋" w:eastAsia="仿宋" w:cs="仿宋"/>
          <w:sz w:val="24"/>
          <w:u w:val="none"/>
        </w:rPr>
        <w:t>”工程</w:t>
      </w:r>
      <w:r>
        <w:rPr>
          <w:rFonts w:hint="eastAsia" w:ascii="仿宋" w:hAnsi="仿宋" w:eastAsia="仿宋" w:cs="仿宋"/>
          <w:sz w:val="24"/>
          <w:u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5</w:t>
      </w:r>
      <w:r>
        <w:rPr>
          <w:rFonts w:hint="eastAsia" w:ascii="仿宋" w:hAnsi="仿宋" w:eastAsia="仿宋" w:cs="仿宋"/>
          <w:b/>
          <w:bCs/>
          <w:sz w:val="24"/>
        </w:rPr>
        <w:t>月</w:t>
      </w:r>
      <w:r>
        <w:rPr>
          <w:rFonts w:hint="eastAsia" w:ascii="仿宋" w:hAnsi="仿宋" w:eastAsia="仿宋" w:cs="仿宋"/>
          <w:b/>
          <w:bCs/>
          <w:sz w:val="24"/>
          <w:lang w:val="en-US" w:eastAsia="zh-CN"/>
        </w:rPr>
        <w:t>19</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3.联系人：王思佳；联系电话：</w:t>
      </w:r>
      <w:r>
        <w:rPr>
          <w:rFonts w:hint="eastAsia" w:ascii="仿宋" w:hAnsi="仿宋" w:eastAsia="仿宋" w:cs="仿宋"/>
          <w:sz w:val="24"/>
          <w:lang w:val="en-US" w:eastAsia="zh-CN"/>
        </w:rPr>
        <w:t>0715-5067092</w:t>
      </w:r>
      <w:bookmarkStart w:id="40" w:name="_GoBack"/>
      <w:bookmarkEnd w:id="40"/>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备注：请报名人仔细阅读“施工合同”，并对所有内容无异议。一旦中选，当天签订承包合同；否则，视为自动放弃。</w:t>
      </w:r>
    </w:p>
    <w:p>
      <w:pPr>
        <w:pStyle w:val="2"/>
        <w:ind w:firstLine="0"/>
        <w:jc w:val="center"/>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rPr>
        <w:t>“赤壁市羊楼洞文化旅游综合服务提升项目万里茶道松峰上山步游道”</w:t>
      </w:r>
      <w:r>
        <w:rPr>
          <w:rFonts w:hint="eastAsia" w:ascii="方正小标宋_GBK" w:hAnsi="方正小标宋_GBK" w:eastAsia="仿宋" w:cs="方正小标宋_GBK"/>
          <w:b/>
          <w:bCs/>
          <w:sz w:val="32"/>
          <w:szCs w:val="32"/>
        </w:rPr>
        <w:t>项目</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u w:val="single"/>
          <w:lang w:val="en-US" w:eastAsia="zh-CN"/>
        </w:rPr>
        <w:t>道路、给水、照明</w:t>
      </w:r>
      <w:r>
        <w:rPr>
          <w:rFonts w:hint="eastAsia" w:ascii="方正小标宋_GBK" w:hAnsi="方正小标宋_GBK" w:eastAsia="仿宋" w:cs="方正小标宋_GBK"/>
          <w:b/>
          <w:bCs/>
          <w:sz w:val="32"/>
          <w:szCs w:val="32"/>
          <w:u w:val="single"/>
        </w:rPr>
        <w:t>”</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u w:val="single"/>
        </w:rPr>
        <w:t>“赤壁市羊楼洞文化旅游综合服务提升项目万里茶道松峰上山步游道</w:t>
      </w:r>
      <w:r>
        <w:rPr>
          <w:rFonts w:hint="eastAsia" w:ascii="仿宋" w:hAnsi="仿宋" w:eastAsia="仿宋" w:cs="仿宋"/>
          <w:sz w:val="24"/>
          <w:u w:val="none"/>
        </w:rPr>
        <w:t>”</w:t>
      </w:r>
      <w:r>
        <w:rPr>
          <w:rFonts w:hint="eastAsia" w:ascii="仿宋" w:hAnsi="仿宋" w:eastAsia="仿宋" w:cs="仿宋"/>
          <w:sz w:val="24"/>
        </w:rPr>
        <w:t>项目</w:t>
      </w:r>
      <w:r>
        <w:rPr>
          <w:rFonts w:hint="eastAsia" w:ascii="仿宋" w:hAnsi="仿宋" w:eastAsia="仿宋" w:cs="仿宋"/>
          <w:sz w:val="24"/>
          <w:u w:val="single"/>
        </w:rPr>
        <w:t>“</w:t>
      </w:r>
      <w:r>
        <w:rPr>
          <w:rFonts w:hint="eastAsia" w:ascii="仿宋" w:hAnsi="仿宋" w:eastAsia="仿宋" w:cs="仿宋"/>
          <w:sz w:val="24"/>
          <w:u w:val="single"/>
          <w:lang w:val="en-US" w:eastAsia="zh-CN"/>
        </w:rPr>
        <w:t>道路、给水、照明</w:t>
      </w:r>
      <w:r>
        <w:rPr>
          <w:rFonts w:hint="eastAsia" w:ascii="仿宋" w:hAnsi="仿宋" w:eastAsia="仿宋" w:cs="仿宋"/>
          <w:sz w:val="24"/>
          <w:u w:val="single"/>
        </w:rPr>
        <w:t>”</w:t>
      </w:r>
      <w:r>
        <w:rPr>
          <w:rFonts w:hint="eastAsia" w:ascii="仿宋" w:hAnsi="仿宋" w:eastAsia="仿宋" w:cs="仿宋"/>
          <w:sz w:val="24"/>
        </w:rPr>
        <w:t>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工程名称：“赤壁市羊楼洞文化旅游综合服务提升项目万里茶道松峰上山步游道”项目“道路、给水、照明”工程</w:t>
      </w:r>
    </w:p>
    <w:tbl>
      <w:tblPr>
        <w:tblStyle w:val="11"/>
        <w:tblpPr w:leftFromText="180" w:rightFromText="180" w:vertAnchor="text" w:horzAnchor="page" w:tblpX="1806" w:tblpY="461"/>
        <w:tblOverlap w:val="never"/>
        <w:tblW w:w="8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409"/>
        <w:gridCol w:w="2754"/>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3" w:hRule="atLeast"/>
        </w:trPr>
        <w:tc>
          <w:tcPr>
            <w:tcW w:w="862" w:type="dxa"/>
            <w:vAlign w:val="center"/>
          </w:tcPr>
          <w:p>
            <w:pPr>
              <w:pStyle w:val="2"/>
              <w:ind w:firstLine="0"/>
              <w:rPr>
                <w:rFonts w:ascii="仿宋" w:hAnsi="仿宋" w:eastAsia="仿宋" w:cs="仿宋"/>
                <w:b/>
                <w:bCs/>
                <w:sz w:val="24"/>
                <w:szCs w:val="24"/>
              </w:rPr>
            </w:pPr>
            <w:r>
              <w:rPr>
                <w:rFonts w:hint="eastAsia" w:ascii="仿宋" w:hAnsi="仿宋" w:eastAsia="仿宋" w:cs="仿宋"/>
                <w:b/>
                <w:bCs/>
                <w:sz w:val="24"/>
                <w:szCs w:val="24"/>
              </w:rPr>
              <w:t>序号</w:t>
            </w:r>
          </w:p>
        </w:tc>
        <w:tc>
          <w:tcPr>
            <w:tcW w:w="3409" w:type="dxa"/>
            <w:vAlign w:val="center"/>
          </w:tcPr>
          <w:p>
            <w:pPr>
              <w:pStyle w:val="2"/>
              <w:ind w:firstLine="0"/>
              <w:jc w:val="center"/>
              <w:rPr>
                <w:rFonts w:ascii="仿宋" w:hAnsi="仿宋" w:eastAsia="仿宋" w:cs="仿宋"/>
                <w:b/>
                <w:bCs/>
                <w:sz w:val="24"/>
                <w:szCs w:val="24"/>
              </w:rPr>
            </w:pPr>
            <w:r>
              <w:rPr>
                <w:rFonts w:hint="eastAsia" w:ascii="仿宋" w:hAnsi="仿宋" w:eastAsia="仿宋" w:cs="仿宋"/>
                <w:b/>
                <w:bCs/>
                <w:sz w:val="24"/>
                <w:szCs w:val="24"/>
              </w:rPr>
              <w:t>内容</w:t>
            </w:r>
          </w:p>
        </w:tc>
        <w:tc>
          <w:tcPr>
            <w:tcW w:w="2754" w:type="dxa"/>
            <w:vAlign w:val="center"/>
          </w:tcPr>
          <w:p>
            <w:pPr>
              <w:pStyle w:val="2"/>
              <w:ind w:firstLine="0"/>
              <w:jc w:val="center"/>
              <w:rPr>
                <w:rFonts w:ascii="仿宋" w:hAnsi="仿宋" w:eastAsia="仿宋" w:cs="仿宋"/>
                <w:b/>
                <w:bCs/>
                <w:sz w:val="24"/>
                <w:szCs w:val="24"/>
              </w:rPr>
            </w:pPr>
            <w:r>
              <w:rPr>
                <w:rFonts w:hint="eastAsia" w:ascii="仿宋" w:hAnsi="仿宋" w:eastAsia="仿宋" w:cs="仿宋"/>
                <w:b/>
                <w:bCs/>
                <w:sz w:val="24"/>
                <w:szCs w:val="24"/>
              </w:rPr>
              <w:t>下浮比例</w:t>
            </w:r>
          </w:p>
        </w:tc>
        <w:tc>
          <w:tcPr>
            <w:tcW w:w="1323" w:type="dxa"/>
            <w:vAlign w:val="center"/>
          </w:tcPr>
          <w:p>
            <w:pPr>
              <w:pStyle w:val="2"/>
              <w:ind w:firstLine="0"/>
              <w:jc w:val="center"/>
              <w:rPr>
                <w:rFonts w:ascii="仿宋" w:hAnsi="仿宋" w:eastAsia="仿宋" w:cs="仿宋"/>
                <w:b/>
                <w:bCs/>
                <w:sz w:val="24"/>
                <w:szCs w:val="24"/>
              </w:rPr>
            </w:pPr>
            <w:r>
              <w:rPr>
                <w:rFonts w:hint="eastAsia" w:ascii="仿宋" w:hAnsi="仿宋" w:eastAsia="仿宋" w:cs="仿宋"/>
                <w:b/>
                <w:bCs/>
                <w:sz w:val="24"/>
                <w:szCs w:val="24"/>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1</w:t>
            </w:r>
          </w:p>
        </w:tc>
        <w:tc>
          <w:tcPr>
            <w:tcW w:w="3409" w:type="dxa"/>
            <w:vAlign w:val="center"/>
          </w:tcPr>
          <w:p>
            <w:pPr>
              <w:pStyle w:val="2"/>
              <w:ind w:firstLine="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道路、照明、给水工程</w:t>
            </w:r>
          </w:p>
        </w:tc>
        <w:tc>
          <w:tcPr>
            <w:tcW w:w="2754" w:type="dxa"/>
            <w:vAlign w:val="center"/>
          </w:tcPr>
          <w:p>
            <w:pPr>
              <w:pStyle w:val="2"/>
              <w:ind w:firstLine="0"/>
              <w:jc w:val="center"/>
              <w:rPr>
                <w:rFonts w:ascii="仿宋" w:hAnsi="仿宋" w:eastAsia="仿宋" w:cs="仿宋"/>
                <w:kern w:val="0"/>
                <w:sz w:val="24"/>
                <w:szCs w:val="24"/>
              </w:rPr>
            </w:pP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tc>
        <w:tc>
          <w:tcPr>
            <w:tcW w:w="1323" w:type="dxa"/>
            <w:vMerge w:val="restart"/>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9%专票           □3%专票</w:t>
            </w:r>
          </w:p>
          <w:p>
            <w:pPr>
              <w:pStyle w:val="2"/>
              <w:ind w:firstLine="0"/>
              <w:jc w:val="center"/>
              <w:rPr>
                <w:rFonts w:ascii="仿宋" w:hAnsi="仿宋" w:eastAsia="仿宋" w:cs="仿宋"/>
                <w:sz w:val="24"/>
                <w:szCs w:val="24"/>
              </w:rPr>
            </w:pPr>
            <w:r>
              <w:rPr>
                <w:rFonts w:hint="eastAsia" w:ascii="仿宋" w:hAnsi="仿宋" w:eastAsia="仿宋" w:cs="仿宋"/>
                <w:sz w:val="24"/>
                <w:szCs w:val="24"/>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2</w:t>
            </w:r>
          </w:p>
        </w:tc>
        <w:tc>
          <w:tcPr>
            <w:tcW w:w="3409" w:type="dxa"/>
            <w:vAlign w:val="center"/>
          </w:tcPr>
          <w:p>
            <w:pPr>
              <w:pStyle w:val="2"/>
              <w:ind w:firstLine="0"/>
              <w:jc w:val="center"/>
              <w:rPr>
                <w:rFonts w:ascii="仿宋" w:hAnsi="仿宋" w:eastAsia="仿宋" w:cs="仿宋"/>
                <w:sz w:val="24"/>
                <w:szCs w:val="24"/>
              </w:rPr>
            </w:pPr>
          </w:p>
        </w:tc>
        <w:tc>
          <w:tcPr>
            <w:tcW w:w="2754" w:type="dxa"/>
            <w:vAlign w:val="center"/>
          </w:tcPr>
          <w:p>
            <w:pPr>
              <w:pStyle w:val="2"/>
              <w:ind w:firstLine="0"/>
              <w:jc w:val="center"/>
              <w:rPr>
                <w:rFonts w:ascii="仿宋" w:hAnsi="仿宋" w:eastAsia="仿宋" w:cs="仿宋"/>
                <w:kern w:val="0"/>
                <w:sz w:val="24"/>
                <w:szCs w:val="24"/>
              </w:rPr>
            </w:pPr>
          </w:p>
        </w:tc>
        <w:tc>
          <w:tcPr>
            <w:tcW w:w="1323" w:type="dxa"/>
            <w:vMerge w:val="continue"/>
            <w:vAlign w:val="center"/>
          </w:tcPr>
          <w:p>
            <w:pPr>
              <w:pStyle w:val="2"/>
              <w:ind w:firstLine="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w:t>
            </w:r>
          </w:p>
        </w:tc>
        <w:tc>
          <w:tcPr>
            <w:tcW w:w="3409" w:type="dxa"/>
            <w:vAlign w:val="center"/>
          </w:tcPr>
          <w:p>
            <w:pPr>
              <w:pStyle w:val="2"/>
              <w:ind w:firstLine="0"/>
              <w:jc w:val="center"/>
              <w:rPr>
                <w:rFonts w:ascii="仿宋" w:hAnsi="仿宋" w:eastAsia="仿宋" w:cs="仿宋"/>
                <w:sz w:val="24"/>
                <w:szCs w:val="24"/>
              </w:rPr>
            </w:pPr>
          </w:p>
        </w:tc>
        <w:tc>
          <w:tcPr>
            <w:tcW w:w="2754" w:type="dxa"/>
            <w:vAlign w:val="center"/>
          </w:tcPr>
          <w:p>
            <w:pPr>
              <w:pStyle w:val="2"/>
              <w:ind w:firstLine="0"/>
              <w:jc w:val="center"/>
              <w:rPr>
                <w:rFonts w:ascii="仿宋" w:hAnsi="仿宋" w:eastAsia="仿宋" w:cs="仿宋"/>
                <w:kern w:val="0"/>
                <w:sz w:val="24"/>
                <w:szCs w:val="24"/>
              </w:rPr>
            </w:pPr>
          </w:p>
        </w:tc>
        <w:tc>
          <w:tcPr>
            <w:tcW w:w="1323" w:type="dxa"/>
            <w:vMerge w:val="continue"/>
            <w:vAlign w:val="center"/>
          </w:tcPr>
          <w:p>
            <w:pPr>
              <w:pStyle w:val="2"/>
              <w:ind w:firstLine="0"/>
              <w:jc w:val="center"/>
              <w:rPr>
                <w:rFonts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62" w:type="dxa"/>
            <w:vAlign w:val="center"/>
          </w:tcPr>
          <w:p>
            <w:pPr>
              <w:pStyle w:val="2"/>
              <w:ind w:firstLine="0"/>
              <w:jc w:val="center"/>
              <w:rPr>
                <w:rFonts w:ascii="仿宋" w:hAnsi="仿宋" w:eastAsia="仿宋" w:cs="仿宋"/>
                <w:sz w:val="24"/>
                <w:szCs w:val="24"/>
              </w:rPr>
            </w:pPr>
            <w:r>
              <w:rPr>
                <w:rFonts w:hint="eastAsia" w:ascii="仿宋" w:hAnsi="仿宋" w:eastAsia="仿宋" w:cs="仿宋"/>
                <w:sz w:val="24"/>
                <w:szCs w:val="24"/>
              </w:rPr>
              <w:t>合计</w:t>
            </w:r>
          </w:p>
        </w:tc>
        <w:tc>
          <w:tcPr>
            <w:tcW w:w="3409" w:type="dxa"/>
            <w:vAlign w:val="center"/>
          </w:tcPr>
          <w:p>
            <w:pPr>
              <w:pStyle w:val="2"/>
              <w:ind w:firstLine="0"/>
              <w:jc w:val="center"/>
              <w:rPr>
                <w:rFonts w:ascii="仿宋" w:hAnsi="仿宋" w:eastAsia="仿宋" w:cs="仿宋"/>
                <w:sz w:val="24"/>
                <w:szCs w:val="24"/>
              </w:rPr>
            </w:pPr>
          </w:p>
        </w:tc>
        <w:tc>
          <w:tcPr>
            <w:tcW w:w="2754" w:type="dxa"/>
            <w:vAlign w:val="center"/>
          </w:tcPr>
          <w:p>
            <w:pPr>
              <w:pStyle w:val="2"/>
              <w:spacing w:line="480" w:lineRule="exact"/>
              <w:ind w:firstLine="0"/>
              <w:jc w:val="center"/>
              <w:rPr>
                <w:rFonts w:ascii="仿宋" w:hAnsi="仿宋" w:eastAsia="仿宋" w:cs="仿宋"/>
                <w:kern w:val="0"/>
                <w:sz w:val="24"/>
                <w:szCs w:val="24"/>
              </w:rPr>
            </w:pPr>
          </w:p>
        </w:tc>
        <w:tc>
          <w:tcPr>
            <w:tcW w:w="1323" w:type="dxa"/>
            <w:vAlign w:val="center"/>
          </w:tcPr>
          <w:p>
            <w:pPr>
              <w:pStyle w:val="2"/>
              <w:spacing w:line="480" w:lineRule="exact"/>
              <w:ind w:firstLine="0"/>
              <w:jc w:val="center"/>
              <w:rPr>
                <w:rFonts w:ascii="仿宋" w:hAnsi="仿宋" w:eastAsia="仿宋" w:cs="仿宋"/>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r>
        <w:rPr>
          <w:rFonts w:hint="eastAsia" w:ascii="仿宋" w:hAnsi="仿宋" w:eastAsia="仿宋" w:cs="仿宋"/>
          <w:sz w:val="24"/>
        </w:rPr>
        <w:t>备注：报价下浮比例不得低于1</w:t>
      </w:r>
      <w:r>
        <w:rPr>
          <w:rFonts w:hint="eastAsia" w:ascii="仿宋" w:hAnsi="仿宋" w:eastAsia="仿宋" w:cs="仿宋"/>
          <w:sz w:val="24"/>
          <w:lang w:val="en-US" w:eastAsia="zh-CN"/>
        </w:rPr>
        <w:t>5</w:t>
      </w:r>
      <w:r>
        <w:rPr>
          <w:rFonts w:hint="eastAsia" w:ascii="仿宋" w:hAnsi="仿宋" w:eastAsia="仿宋" w:cs="仿宋"/>
          <w:sz w:val="24"/>
        </w:rPr>
        <w:t>%，且后期不作任何调整。未按要求报价的视为无效报价。</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3981"/>
      <w:bookmarkStart w:id="6" w:name="_Toc15385"/>
      <w:bookmarkStart w:id="7" w:name="_Toc14147"/>
      <w:bookmarkStart w:id="8" w:name="_Toc22876"/>
      <w:bookmarkStart w:id="9" w:name="_Toc30813"/>
      <w:bookmarkStart w:id="10" w:name="_Toc2509"/>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31659"/>
      <w:bookmarkStart w:id="12" w:name="_Toc7667"/>
      <w:bookmarkStart w:id="13" w:name="_Toc23445"/>
      <w:bookmarkStart w:id="14" w:name="_Toc31950"/>
      <w:bookmarkStart w:id="15" w:name="_Toc12749"/>
      <w:bookmarkStart w:id="16" w:name="_Toc12822"/>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24950"/>
      <w:bookmarkStart w:id="18" w:name="_Toc6331"/>
      <w:bookmarkStart w:id="19" w:name="_Toc23406"/>
      <w:bookmarkStart w:id="20" w:name="_Toc156"/>
      <w:bookmarkStart w:id="21" w:name="_Toc9515"/>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146"/>
      <w:bookmarkStart w:id="24" w:name="_Toc15910"/>
      <w:bookmarkStart w:id="25" w:name="_Toc16742"/>
      <w:bookmarkStart w:id="26" w:name="_Toc22403"/>
      <w:bookmarkStart w:id="27" w:name="_Toc32221"/>
      <w:bookmarkStart w:id="28" w:name="_Toc1208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1134"/>
      <w:bookmarkStart w:id="30" w:name="_Toc27064"/>
      <w:bookmarkStart w:id="31" w:name="_Toc28379"/>
      <w:bookmarkStart w:id="32" w:name="_Toc25921"/>
      <w:bookmarkStart w:id="33" w:name="_Toc64"/>
      <w:bookmarkStart w:id="34" w:name="_Toc29993"/>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w:t>
      </w:r>
      <w:r>
        <w:rPr>
          <w:rFonts w:hint="eastAsia"/>
          <w:lang w:eastAsia="zh-CN"/>
        </w:rPr>
        <w:t>发票、</w:t>
      </w:r>
      <w:r>
        <w:rPr>
          <w:rFonts w:hint="eastAsia"/>
        </w:rPr>
        <w:t>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15911"/>
      <w:bookmarkStart w:id="36" w:name="_Toc27987"/>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6311"/>
      <w:bookmarkStart w:id="38" w:name="_Toc21285"/>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有从事过道路工程，身体健康，符合最新用工条件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“赤壁市羊楼洞文化旅游综合服务提升项目万里茶道松峰上山步游道”项目“</w:t>
      </w:r>
      <w:r>
        <w:rPr>
          <w:rFonts w:hint="eastAsia" w:ascii="仿宋" w:hAnsi="仿宋" w:eastAsia="仿宋" w:cs="仿宋"/>
          <w:szCs w:val="24"/>
          <w:u w:val="single"/>
          <w:lang w:val="en-US" w:eastAsia="zh-CN"/>
        </w:rPr>
        <w:t>道路、给水、照明</w:t>
      </w:r>
      <w:r>
        <w:rPr>
          <w:rFonts w:hint="eastAsia" w:ascii="仿宋" w:hAnsi="仿宋" w:eastAsia="仿宋" w:cs="仿宋"/>
          <w:szCs w:val="24"/>
          <w:u w:val="single"/>
        </w:rPr>
        <w:t xml:space="preserve">”工程 </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hint="eastAsia" w:ascii="仿宋" w:hAnsi="仿宋" w:eastAsia="仿宋" w:cs="仿宋"/>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pStyle w:val="2"/>
        <w:rPr>
          <w:rFonts w:hint="eastAsia" w:ascii="仿宋" w:hAnsi="仿宋" w:eastAsia="仿宋" w:cs="仿宋"/>
          <w:szCs w:val="21"/>
        </w:rPr>
        <w:sectPr>
          <w:pgSz w:w="11906" w:h="16838"/>
          <w:pgMar w:top="1440" w:right="1800" w:bottom="1440" w:left="1800" w:header="851" w:footer="992" w:gutter="0"/>
          <w:cols w:space="425" w:num="1"/>
          <w:docGrid w:type="lines" w:linePitch="312" w:charSpace="0"/>
        </w:sectPr>
      </w:pPr>
    </w:p>
    <w:p>
      <w:pPr>
        <w:rPr>
          <w:sz w:val="24"/>
        </w:rPr>
      </w:pPr>
      <w:r>
        <w:rPr>
          <w:rFonts w:hint="eastAsia" w:ascii="仿宋" w:hAnsi="仿宋" w:eastAsia="仿宋" w:cs="仿宋"/>
          <w:b/>
          <w:bCs/>
          <w:sz w:val="24"/>
        </w:rPr>
        <w:t>附件11</w:t>
      </w:r>
      <w:r>
        <w:rPr>
          <w:rFonts w:hint="eastAsia"/>
          <w:sz w:val="24"/>
        </w:rPr>
        <w:t xml:space="preserve"> </w:t>
      </w:r>
    </w:p>
    <w:p>
      <w:pPr>
        <w:spacing w:line="500" w:lineRule="exact"/>
        <w:jc w:val="center"/>
        <w:rPr>
          <w:rFonts w:ascii="微软雅黑" w:hAnsi="微软雅黑" w:eastAsia="微软雅黑"/>
          <w:b/>
          <w:sz w:val="28"/>
          <w:szCs w:val="28"/>
        </w:rPr>
      </w:pPr>
      <w:r>
        <w:rPr>
          <w:rFonts w:hint="eastAsia" w:ascii="微软雅黑" w:hAnsi="微软雅黑" w:eastAsia="微软雅黑"/>
          <w:b/>
          <w:sz w:val="28"/>
          <w:szCs w:val="28"/>
          <w:lang w:eastAsia="zh-CN"/>
        </w:rPr>
        <w:t>“</w:t>
      </w:r>
      <w:r>
        <w:rPr>
          <w:rFonts w:hint="eastAsia" w:ascii="微软雅黑" w:hAnsi="微软雅黑" w:eastAsia="微软雅黑"/>
          <w:b/>
          <w:sz w:val="28"/>
          <w:szCs w:val="28"/>
        </w:rPr>
        <w:t>赤壁市羊楼洞文化旅游综合服务提升项目万里茶道松峰上山步游道”项目“</w:t>
      </w:r>
      <w:r>
        <w:rPr>
          <w:rFonts w:hint="eastAsia" w:ascii="微软雅黑" w:hAnsi="微软雅黑" w:eastAsia="微软雅黑"/>
          <w:b/>
          <w:sz w:val="28"/>
          <w:szCs w:val="28"/>
          <w:lang w:val="en-US" w:eastAsia="zh-CN"/>
        </w:rPr>
        <w:t>道路、给水、照明</w:t>
      </w:r>
      <w:r>
        <w:rPr>
          <w:rFonts w:hint="eastAsia" w:ascii="微软雅黑" w:hAnsi="微软雅黑" w:eastAsia="微软雅黑"/>
          <w:b/>
          <w:sz w:val="28"/>
          <w:szCs w:val="28"/>
        </w:rPr>
        <w:t>”工程施工合同</w:t>
      </w:r>
    </w:p>
    <w:p>
      <w:pPr>
        <w:pStyle w:val="3"/>
        <w:spacing w:line="360" w:lineRule="auto"/>
        <w:rPr>
          <w:rFonts w:ascii="仿宋" w:hAnsi="仿宋" w:eastAsia="仿宋" w:cs="仿宋"/>
          <w:sz w:val="24"/>
        </w:rPr>
      </w:pPr>
      <w:r>
        <w:rPr>
          <w:rFonts w:hint="eastAsia" w:ascii="仿宋" w:hAnsi="仿宋" w:eastAsia="仿宋" w:cs="仿宋"/>
          <w:b/>
          <w:sz w:val="24"/>
        </w:rPr>
        <w:t xml:space="preserve">                                       </w:t>
      </w:r>
      <w:r>
        <w:rPr>
          <w:rFonts w:hint="eastAsia" w:ascii="微软雅黑" w:hAnsi="微软雅黑" w:eastAsia="微软雅黑"/>
          <w:bCs/>
          <w:sz w:val="24"/>
        </w:rPr>
        <w:t xml:space="preserve">       </w:t>
      </w:r>
      <w:r>
        <w:rPr>
          <w:rFonts w:hint="eastAsia" w:ascii="仿宋" w:hAnsi="仿宋" w:eastAsia="仿宋" w:cs="仿宋"/>
          <w:sz w:val="24"/>
        </w:rPr>
        <w:t xml:space="preserve">         合同编号：</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发包方（甲方）：</w:t>
      </w:r>
      <w:r>
        <w:rPr>
          <w:rFonts w:hint="eastAsia" w:ascii="仿宋" w:hAnsi="仿宋" w:eastAsia="仿宋" w:cs="仿宋"/>
          <w:b/>
          <w:u w:val="single"/>
        </w:rPr>
        <w:t xml:space="preserve">    赤壁市赤马港建筑安装工程有限公司                                                  </w:t>
      </w:r>
      <w:r>
        <w:rPr>
          <w:rFonts w:hint="eastAsia" w:ascii="仿宋" w:hAnsi="仿宋" w:eastAsia="仿宋" w:cs="仿宋"/>
          <w:b/>
        </w:rPr>
        <w:t xml:space="preserve"> </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统一社会信用代码：</w:t>
      </w:r>
      <w:r>
        <w:rPr>
          <w:rFonts w:hint="eastAsia" w:ascii="仿宋" w:hAnsi="仿宋" w:eastAsia="仿宋" w:cs="仿宋"/>
          <w:b/>
          <w:u w:val="single"/>
        </w:rPr>
        <w:t xml:space="preserve"> 91421281181314585A                                                    </w:t>
      </w:r>
      <w:r>
        <w:rPr>
          <w:rFonts w:hint="eastAsia" w:ascii="仿宋" w:hAnsi="仿宋" w:eastAsia="仿宋" w:cs="仿宋"/>
          <w:b/>
        </w:rPr>
        <w:t xml:space="preserve"> </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注册地址：</w:t>
      </w:r>
      <w:r>
        <w:rPr>
          <w:rFonts w:hint="eastAsia" w:ascii="仿宋" w:hAnsi="仿宋" w:eastAsia="仿宋" w:cs="仿宋"/>
          <w:b/>
          <w:u w:val="single"/>
        </w:rPr>
        <w:t xml:space="preserve"> 赤壁市赤马港办事处                                                          </w:t>
      </w:r>
    </w:p>
    <w:p>
      <w:pPr>
        <w:pStyle w:val="9"/>
        <w:spacing w:before="0" w:beforeAutospacing="0" w:after="0" w:afterAutospacing="0" w:line="336" w:lineRule="auto"/>
        <w:jc w:val="both"/>
        <w:rPr>
          <w:rFonts w:ascii="微软雅黑" w:hAnsi="微软雅黑" w:eastAsia="微软雅黑" w:cs="Times New Roman"/>
          <w:bCs/>
          <w:kern w:val="2"/>
        </w:rPr>
      </w:pPr>
      <w:r>
        <w:rPr>
          <w:rFonts w:hint="eastAsia" w:ascii="仿宋" w:hAnsi="仿宋" w:eastAsia="仿宋" w:cs="仿宋"/>
          <w:b/>
        </w:rPr>
        <w:t>法定代表人：</w:t>
      </w:r>
      <w:r>
        <w:rPr>
          <w:rFonts w:hint="eastAsia" w:ascii="仿宋" w:hAnsi="仿宋" w:eastAsia="仿宋" w:cs="仿宋"/>
          <w:b/>
          <w:u w:val="single"/>
        </w:rPr>
        <w:t xml:space="preserve">                       </w:t>
      </w:r>
      <w:r>
        <w:rPr>
          <w:rFonts w:hint="eastAsia" w:ascii="仿宋" w:hAnsi="仿宋" w:eastAsia="仿宋" w:cs="仿宋"/>
          <w:b/>
        </w:rPr>
        <w:t>；联系方式：</w:t>
      </w:r>
      <w:r>
        <w:rPr>
          <w:rFonts w:hint="eastAsia" w:ascii="仿宋" w:hAnsi="仿宋" w:eastAsia="仿宋" w:cs="仿宋"/>
          <w:b/>
          <w:u w:val="single"/>
        </w:rPr>
        <w:t xml:space="preserve">                      </w:t>
      </w:r>
    </w:p>
    <w:p>
      <w:pPr>
        <w:pStyle w:val="9"/>
        <w:spacing w:before="0" w:beforeAutospacing="0" w:after="0" w:afterAutospacing="0" w:line="336" w:lineRule="auto"/>
        <w:jc w:val="both"/>
        <w:rPr>
          <w:rFonts w:ascii="仿宋" w:hAnsi="仿宋" w:eastAsia="仿宋" w:cs="仿宋"/>
          <w:b/>
          <w:u w:val="single"/>
        </w:rPr>
      </w:pPr>
      <w:r>
        <w:rPr>
          <w:rFonts w:hint="eastAsia" w:ascii="仿宋" w:hAnsi="仿宋" w:eastAsia="仿宋" w:cs="仿宋"/>
          <w:b/>
        </w:rPr>
        <w:t>承包方（乙方）：</w:t>
      </w:r>
      <w:r>
        <w:rPr>
          <w:rFonts w:hint="eastAsia" w:ascii="仿宋" w:hAnsi="仿宋" w:eastAsia="仿宋" w:cs="仿宋"/>
          <w:b/>
          <w:u w:val="single"/>
        </w:rPr>
        <w:t xml:space="preserve">                                                     </w:t>
      </w:r>
    </w:p>
    <w:p>
      <w:pPr>
        <w:pStyle w:val="9"/>
        <w:spacing w:before="0" w:beforeAutospacing="0" w:after="0" w:afterAutospacing="0" w:line="336" w:lineRule="auto"/>
        <w:jc w:val="both"/>
        <w:rPr>
          <w:rFonts w:ascii="仿宋" w:hAnsi="仿宋" w:eastAsia="仿宋" w:cs="仿宋"/>
          <w:b/>
        </w:rPr>
      </w:pPr>
      <w:r>
        <w:rPr>
          <w:rFonts w:hint="eastAsia" w:ascii="仿宋" w:hAnsi="仿宋" w:eastAsia="仿宋" w:cs="仿宋"/>
          <w:b/>
        </w:rPr>
        <w:t>注册地址：</w:t>
      </w:r>
      <w:r>
        <w:rPr>
          <w:rFonts w:hint="eastAsia" w:ascii="仿宋" w:hAnsi="仿宋" w:eastAsia="仿宋" w:cs="仿宋"/>
          <w:b/>
          <w:u w:val="single"/>
        </w:rPr>
        <w:t xml:space="preserve">                                                            </w:t>
      </w:r>
    </w:p>
    <w:p>
      <w:pPr>
        <w:pStyle w:val="9"/>
        <w:spacing w:before="0" w:beforeAutospacing="0" w:after="0" w:afterAutospacing="0" w:line="336" w:lineRule="auto"/>
        <w:jc w:val="both"/>
        <w:rPr>
          <w:rFonts w:ascii="仿宋" w:hAnsi="仿宋" w:eastAsia="仿宋" w:cs="仿宋"/>
          <w:b/>
          <w:u w:val="single"/>
        </w:rPr>
      </w:pPr>
      <w:r>
        <w:rPr>
          <w:rFonts w:hint="eastAsia" w:ascii="仿宋" w:hAnsi="仿宋" w:eastAsia="仿宋" w:cs="仿宋"/>
          <w:b/>
        </w:rPr>
        <w:t>法定代表人：</w:t>
      </w:r>
      <w:r>
        <w:rPr>
          <w:rFonts w:hint="eastAsia" w:ascii="仿宋" w:hAnsi="仿宋" w:eastAsia="仿宋" w:cs="仿宋"/>
          <w:b/>
          <w:u w:val="single"/>
        </w:rPr>
        <w:t xml:space="preserve">                       </w:t>
      </w:r>
      <w:r>
        <w:rPr>
          <w:rFonts w:hint="eastAsia" w:ascii="仿宋" w:hAnsi="仿宋" w:eastAsia="仿宋" w:cs="仿宋"/>
          <w:b/>
        </w:rPr>
        <w:t>；联系方式：</w:t>
      </w:r>
      <w:r>
        <w:rPr>
          <w:rFonts w:hint="eastAsia" w:ascii="仿宋" w:hAnsi="仿宋" w:eastAsia="仿宋" w:cs="仿宋"/>
          <w:b/>
          <w:u w:val="single"/>
        </w:rPr>
        <w:t xml:space="preserve">                       </w:t>
      </w:r>
    </w:p>
    <w:p>
      <w:pPr>
        <w:spacing w:line="336" w:lineRule="auto"/>
        <w:ind w:firstLine="480" w:firstLineChars="200"/>
        <w:rPr>
          <w:rFonts w:ascii="仿宋" w:hAnsi="仿宋" w:eastAsia="仿宋" w:cs="仿宋"/>
          <w:b/>
          <w:sz w:val="24"/>
        </w:rPr>
      </w:pPr>
      <w:r>
        <w:rPr>
          <w:rFonts w:hint="eastAsia" w:ascii="仿宋" w:hAnsi="仿宋" w:eastAsia="仿宋" w:cs="仿宋"/>
          <w:sz w:val="24"/>
        </w:rPr>
        <w:t>根据《中华人民共和国民法典》及有关法律、行政法规规定，为明确双方权利和义务，遵循平等、自愿、公平、诚信原则，甲乙双方就</w:t>
      </w:r>
      <w:r>
        <w:rPr>
          <w:rFonts w:hint="eastAsia" w:ascii="仿宋" w:hAnsi="仿宋" w:eastAsia="仿宋" w:cs="仿宋"/>
          <w:sz w:val="24"/>
          <w:lang w:eastAsia="zh-CN"/>
        </w:rPr>
        <w:t>“</w:t>
      </w:r>
      <w:r>
        <w:rPr>
          <w:rFonts w:hint="eastAsia" w:ascii="仿宋" w:hAnsi="仿宋" w:eastAsia="仿宋" w:cs="仿宋"/>
          <w:sz w:val="24"/>
        </w:rPr>
        <w:t>赤壁市羊楼洞文化旅游综合服务提升项目万里茶道松峰上山步游道”项目“</w:t>
      </w:r>
      <w:r>
        <w:rPr>
          <w:rFonts w:hint="eastAsia" w:ascii="仿宋" w:hAnsi="仿宋" w:eastAsia="仿宋" w:cs="仿宋"/>
          <w:sz w:val="24"/>
          <w:lang w:val="en-US" w:eastAsia="zh-CN"/>
        </w:rPr>
        <w:t>道路、给水、照明</w:t>
      </w:r>
      <w:r>
        <w:rPr>
          <w:rFonts w:hint="eastAsia" w:ascii="仿宋" w:hAnsi="仿宋" w:eastAsia="仿宋" w:cs="仿宋"/>
          <w:sz w:val="24"/>
        </w:rPr>
        <w:t>”工程事宜协商一致，订立本合同。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b/>
          <w:sz w:val="24"/>
        </w:rPr>
      </w:pPr>
      <w:r>
        <w:rPr>
          <w:rFonts w:hint="eastAsia" w:ascii="仿宋" w:hAnsi="仿宋" w:eastAsia="仿宋" w:cs="仿宋"/>
          <w:b/>
          <w:sz w:val="24"/>
        </w:rPr>
        <w:t>一、工程概况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1.1工程名称：</w:t>
      </w:r>
      <w:r>
        <w:rPr>
          <w:rFonts w:hint="eastAsia" w:ascii="仿宋" w:hAnsi="仿宋" w:eastAsia="仿宋" w:cs="仿宋"/>
          <w:sz w:val="24"/>
          <w:u w:val="single"/>
        </w:rPr>
        <w:t xml:space="preserve"> </w:t>
      </w:r>
      <w:r>
        <w:rPr>
          <w:rFonts w:hint="eastAsia" w:ascii="仿宋" w:hAnsi="仿宋" w:eastAsia="仿宋" w:cs="仿宋"/>
          <w:sz w:val="24"/>
          <w:u w:val="single"/>
          <w:lang w:eastAsia="zh-CN"/>
        </w:rPr>
        <w:t>“</w:t>
      </w:r>
      <w:r>
        <w:rPr>
          <w:rFonts w:hint="eastAsia" w:ascii="仿宋" w:hAnsi="仿宋" w:eastAsia="仿宋" w:cs="仿宋"/>
          <w:sz w:val="24"/>
          <w:u w:val="single"/>
        </w:rPr>
        <w:t>赤壁市羊楼洞文化旅游综合服务提升项目万里茶道松峰上山步游道”项目“</w:t>
      </w:r>
      <w:r>
        <w:rPr>
          <w:rFonts w:hint="eastAsia" w:ascii="仿宋" w:hAnsi="仿宋" w:eastAsia="仿宋" w:cs="仿宋"/>
          <w:sz w:val="24"/>
          <w:u w:val="single"/>
          <w:lang w:val="en-US" w:eastAsia="zh-CN"/>
        </w:rPr>
        <w:t>道路、给水、照明</w:t>
      </w:r>
      <w:r>
        <w:rPr>
          <w:rFonts w:hint="eastAsia" w:ascii="仿宋" w:hAnsi="仿宋" w:eastAsia="仿宋" w:cs="仿宋"/>
          <w:sz w:val="24"/>
          <w:u w:val="single"/>
        </w:rPr>
        <w:t>”工程</w:t>
      </w:r>
      <w:r>
        <w:rPr>
          <w:rFonts w:hint="eastAsia" w:ascii="仿宋" w:hAnsi="仿宋" w:eastAsia="仿宋" w:cs="仿宋"/>
          <w:sz w:val="24"/>
        </w:rPr>
        <w:t>（以下简称本工程）。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1.2工程地址：</w:t>
      </w:r>
      <w:r>
        <w:rPr>
          <w:rFonts w:hint="eastAsia" w:ascii="仿宋" w:hAnsi="仿宋" w:eastAsia="仿宋" w:cs="仿宋"/>
          <w:sz w:val="24"/>
          <w:u w:val="single"/>
          <w:lang w:val="en-US" w:eastAsia="zh-CN"/>
        </w:rPr>
        <w:t>羊楼洞</w:t>
      </w:r>
      <w:r>
        <w:rPr>
          <w:rFonts w:hint="eastAsia" w:ascii="仿宋" w:hAnsi="仿宋" w:eastAsia="仿宋" w:cs="仿宋"/>
          <w:sz w:val="24"/>
          <w:u w:val="single"/>
        </w:rPr>
        <w:t>万里茶道松峰</w:t>
      </w:r>
      <w:r>
        <w:rPr>
          <w:rFonts w:hint="eastAsia" w:ascii="仿宋" w:hAnsi="仿宋" w:eastAsia="仿宋" w:cs="仿宋"/>
          <w:sz w:val="24"/>
          <w:u w:val="single"/>
          <w:lang w:val="en-US" w:eastAsia="zh-CN"/>
        </w:rPr>
        <w:t>山</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rPr>
        <w:t>1.3工程范围：</w:t>
      </w:r>
      <w:r>
        <w:rPr>
          <w:rFonts w:hint="eastAsia" w:ascii="仿宋" w:hAnsi="仿宋" w:eastAsia="仿宋" w:cs="仿宋"/>
          <w:kern w:val="0"/>
          <w:sz w:val="24"/>
          <w:u w:val="single"/>
        </w:rPr>
        <w:t>①施工图纸</w:t>
      </w:r>
      <w:r>
        <w:rPr>
          <w:rFonts w:hint="eastAsia" w:ascii="仿宋" w:hAnsi="仿宋" w:eastAsia="仿宋" w:cs="仿宋"/>
          <w:kern w:val="0"/>
          <w:sz w:val="24"/>
          <w:u w:val="single"/>
          <w:lang w:val="en-US" w:eastAsia="zh-CN"/>
        </w:rPr>
        <w:t>范围内</w:t>
      </w:r>
      <w:r>
        <w:rPr>
          <w:rFonts w:hint="eastAsia" w:ascii="仿宋" w:hAnsi="仿宋" w:eastAsia="仿宋" w:cs="仿宋"/>
          <w:kern w:val="0"/>
          <w:sz w:val="24"/>
          <w:u w:val="single"/>
        </w:rPr>
        <w:t>的</w:t>
      </w:r>
      <w:r>
        <w:rPr>
          <w:rFonts w:hint="eastAsia" w:ascii="仿宋" w:hAnsi="仿宋" w:eastAsia="仿宋" w:cs="仿宋"/>
          <w:kern w:val="0"/>
          <w:sz w:val="24"/>
          <w:u w:val="single"/>
          <w:lang w:val="en-US" w:eastAsia="zh-CN"/>
        </w:rPr>
        <w:t>道路、照明、给水</w:t>
      </w:r>
      <w:r>
        <w:rPr>
          <w:rFonts w:hint="eastAsia" w:ascii="仿宋" w:hAnsi="仿宋" w:eastAsia="仿宋" w:cs="仿宋"/>
          <w:kern w:val="0"/>
          <w:sz w:val="24"/>
          <w:u w:val="single"/>
        </w:rPr>
        <w:t>工程；②有关变更通知所增加的内容；</w:t>
      </w:r>
      <w:r>
        <w:rPr>
          <w:rFonts w:hint="eastAsia" w:ascii="仿宋" w:hAnsi="仿宋" w:eastAsia="仿宋" w:cs="仿宋"/>
          <w:sz w:val="24"/>
          <w:u w:val="single"/>
        </w:rPr>
        <w:t>③所有安全文明措施用工。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highlight w:val="yellow"/>
        </w:rPr>
      </w:pPr>
      <w:r>
        <w:rPr>
          <w:rFonts w:hint="eastAsia" w:ascii="仿宋" w:hAnsi="仿宋" w:eastAsia="仿宋" w:cs="仿宋"/>
          <w:sz w:val="24"/>
          <w:szCs w:val="24"/>
        </w:rPr>
        <w:t>1.4工程量：</w:t>
      </w:r>
      <w:r>
        <w:rPr>
          <w:rFonts w:hint="eastAsia" w:ascii="仿宋" w:hAnsi="仿宋" w:eastAsia="仿宋" w:cs="仿宋"/>
          <w:kern w:val="0"/>
          <w:sz w:val="24"/>
          <w:szCs w:val="24"/>
          <w:highlight w:val="none"/>
          <w:lang w:val="en-US" w:eastAsia="zh-CN"/>
        </w:rPr>
        <w:t>最终以结算审计报告确认工程量为准。</w:t>
      </w:r>
    </w:p>
    <w:p>
      <w:pPr>
        <w:numPr>
          <w:ilvl w:val="0"/>
          <w:numId w:val="2"/>
        </w:numPr>
        <w:spacing w:line="336" w:lineRule="auto"/>
        <w:rPr>
          <w:rFonts w:ascii="仿宋" w:hAnsi="仿宋" w:eastAsia="仿宋" w:cs="仿宋"/>
          <w:b/>
          <w:bCs/>
          <w:sz w:val="24"/>
        </w:rPr>
      </w:pPr>
      <w:r>
        <w:rPr>
          <w:rFonts w:hint="eastAsia" w:ascii="仿宋" w:hAnsi="仿宋" w:eastAsia="仿宋" w:cs="仿宋"/>
          <w:b/>
          <w:bCs/>
          <w:sz w:val="24"/>
        </w:rPr>
        <w:t>承包方式</w:t>
      </w:r>
    </w:p>
    <w:p>
      <w:pPr>
        <w:pStyle w:val="3"/>
        <w:adjustRightInd w:val="0"/>
        <w:spacing w:after="0" w:line="336" w:lineRule="auto"/>
        <w:ind w:firstLine="480" w:firstLineChars="200"/>
        <w:rPr>
          <w:rFonts w:ascii="仿宋" w:hAnsi="仿宋" w:eastAsia="仿宋" w:cs="仿宋"/>
          <w:sz w:val="24"/>
          <w:u w:val="single"/>
        </w:rPr>
      </w:pPr>
      <w:r>
        <w:rPr>
          <w:rFonts w:hint="eastAsia" w:ascii="仿宋" w:hAnsi="仿宋" w:eastAsia="仿宋" w:cs="仿宋"/>
          <w:sz w:val="24"/>
        </w:rPr>
        <w:t>2.1</w:t>
      </w:r>
      <w:r>
        <w:rPr>
          <w:rFonts w:hint="eastAsia" w:ascii="仿宋" w:hAnsi="仿宋" w:eastAsia="仿宋" w:cs="仿宋"/>
          <w:sz w:val="24"/>
          <w:lang w:val="en-US" w:eastAsia="zh-CN"/>
        </w:rPr>
        <w:t>以最终审计结算价乘下浮率包干</w:t>
      </w:r>
      <w:r>
        <w:rPr>
          <w:rFonts w:hint="eastAsia" w:ascii="仿宋" w:hAnsi="仿宋" w:eastAsia="仿宋" w:cs="仿宋"/>
          <w:sz w:val="24"/>
          <w:u w:val="single"/>
        </w:rPr>
        <w:t>（包含但不限于：人工、主材、辅材、机械、运输、现场文明施工、安全防护、临时设施、措施、办公费、税金等本工程所含的全部费用）。</w:t>
      </w:r>
    </w:p>
    <w:p>
      <w:pPr>
        <w:pStyle w:val="3"/>
        <w:spacing w:after="0" w:line="336" w:lineRule="auto"/>
        <w:ind w:firstLine="480" w:firstLineChars="200"/>
        <w:rPr>
          <w:rFonts w:ascii="仿宋" w:hAnsi="仿宋" w:eastAsia="仿宋" w:cs="仿宋"/>
          <w:sz w:val="24"/>
        </w:rPr>
      </w:pPr>
      <w:r>
        <w:rPr>
          <w:rFonts w:hint="eastAsia" w:ascii="仿宋" w:hAnsi="仿宋" w:eastAsia="仿宋" w:cs="仿宋"/>
          <w:sz w:val="24"/>
        </w:rPr>
        <w:t>2.2</w:t>
      </w:r>
      <w:r>
        <w:rPr>
          <w:rFonts w:hint="eastAsia" w:ascii="仿宋" w:hAnsi="仿宋" w:eastAsia="仿宋" w:cs="仿宋"/>
          <w:sz w:val="24"/>
          <w:u w:val="single"/>
        </w:rPr>
        <w:t>包质量、包安全、包文明施工、包人工、包主材、包辅材、包机械、包工期、包验收、包清扫、包税金</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包资料</w:t>
      </w:r>
      <w:r>
        <w:rPr>
          <w:rFonts w:hint="eastAsia" w:ascii="仿宋" w:hAnsi="仿宋" w:eastAsia="仿宋" w:cs="仿宋"/>
          <w:sz w:val="24"/>
          <w:u w:val="single"/>
        </w:rPr>
        <w:t>等内容。</w:t>
      </w:r>
      <w:r>
        <w:rPr>
          <w:rFonts w:hint="eastAsia" w:ascii="仿宋" w:hAnsi="仿宋" w:eastAsia="仿宋" w:cs="仿宋"/>
          <w:sz w:val="24"/>
        </w:rPr>
        <w:t xml:space="preserve">   </w:t>
      </w:r>
    </w:p>
    <w:p>
      <w:pPr>
        <w:spacing w:line="336" w:lineRule="auto"/>
        <w:ind w:firstLine="480" w:firstLineChars="200"/>
      </w:pPr>
      <w:r>
        <w:rPr>
          <w:rFonts w:hint="eastAsia" w:ascii="仿宋" w:hAnsi="仿宋" w:eastAsia="仿宋" w:cs="仿宋"/>
          <w:sz w:val="24"/>
        </w:rPr>
        <w:t>2.3</w:t>
      </w:r>
      <w:r>
        <w:rPr>
          <w:rFonts w:hint="eastAsia" w:ascii="仿宋" w:hAnsi="仿宋" w:eastAsia="仿宋" w:cs="仿宋"/>
          <w:sz w:val="24"/>
          <w:u w:val="single"/>
        </w:rPr>
        <w:t>根据业主要求及图纸要求采购材料。所有材料进场前必须提供样品，经业主单位书面认可后，才能批量采购、施工，所有材料、设备必须有个出厂合格证、检测报告。</w:t>
      </w:r>
      <w:r>
        <w:rPr>
          <w:rFonts w:hint="eastAsia" w:ascii="仿宋" w:hAnsi="仿宋" w:eastAsia="仿宋" w:cs="仿宋"/>
          <w:sz w:val="24"/>
        </w:rPr>
        <w:t xml:space="preserve"> </w:t>
      </w:r>
    </w:p>
    <w:p>
      <w:pPr>
        <w:spacing w:line="336" w:lineRule="auto"/>
        <w:rPr>
          <w:rFonts w:ascii="仿宋" w:hAnsi="仿宋" w:eastAsia="仿宋" w:cs="仿宋"/>
          <w:b/>
          <w:bCs/>
          <w:sz w:val="24"/>
        </w:rPr>
      </w:pPr>
      <w:r>
        <w:rPr>
          <w:rFonts w:hint="eastAsia" w:ascii="仿宋" w:hAnsi="仿宋" w:eastAsia="仿宋" w:cs="仿宋"/>
          <w:b/>
          <w:bCs/>
          <w:sz w:val="24"/>
        </w:rPr>
        <w:t>三、工作内容及技术要求</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3.1工作内容：</w:t>
      </w:r>
      <w:r>
        <w:rPr>
          <w:rFonts w:hint="eastAsia" w:ascii="仿宋" w:hAnsi="仿宋" w:eastAsia="仿宋" w:cs="仿宋"/>
          <w:sz w:val="24"/>
          <w:u w:val="single"/>
        </w:rPr>
        <w:t>按施工图纸及甲方要求施工。</w:t>
      </w:r>
    </w:p>
    <w:p>
      <w:pPr>
        <w:spacing w:line="336" w:lineRule="auto"/>
        <w:ind w:firstLine="482" w:firstLineChars="200"/>
        <w:rPr>
          <w:rFonts w:ascii="仿宋" w:hAnsi="仿宋" w:eastAsia="仿宋" w:cs="仿宋"/>
          <w:b/>
          <w:bCs/>
          <w:sz w:val="24"/>
          <w:u w:val="single"/>
        </w:rPr>
      </w:pPr>
      <w:r>
        <w:rPr>
          <w:rFonts w:hint="eastAsia" w:ascii="仿宋" w:hAnsi="仿宋" w:eastAsia="仿宋" w:cs="仿宋"/>
          <w:b/>
          <w:bCs/>
          <w:sz w:val="24"/>
          <w:u w:val="single"/>
        </w:rPr>
        <w:t>作为一般承包人根据实际情况推断出为完成此项完整工程所需要的全部内容。</w:t>
      </w:r>
    </w:p>
    <w:p>
      <w:pPr>
        <w:pStyle w:val="2"/>
        <w:spacing w:line="336" w:lineRule="auto"/>
      </w:pPr>
      <w:r>
        <w:rPr>
          <w:rFonts w:hint="eastAsia" w:ascii="仿宋" w:hAnsi="仿宋" w:eastAsia="仿宋" w:cs="仿宋"/>
          <w:b/>
          <w:bCs/>
          <w:sz w:val="24"/>
          <w:szCs w:val="24"/>
          <w:u w:val="single"/>
        </w:rPr>
        <w:t>以上承包范围及工作内容所需要的所有费用均已包含在总价中。</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3.2质量要求</w:t>
      </w:r>
    </w:p>
    <w:p>
      <w:pPr>
        <w:tabs>
          <w:tab w:val="left" w:pos="3261"/>
        </w:tabs>
        <w:spacing w:line="336" w:lineRule="auto"/>
        <w:ind w:firstLine="480" w:firstLineChars="200"/>
        <w:rPr>
          <w:rFonts w:ascii="仿宋" w:hAnsi="仿宋" w:eastAsia="仿宋" w:cs="仿宋"/>
          <w:kern w:val="0"/>
          <w:sz w:val="24"/>
          <w:u w:val="single"/>
        </w:rPr>
      </w:pPr>
      <w:r>
        <w:rPr>
          <w:rFonts w:hint="eastAsia" w:ascii="仿宋" w:hAnsi="仿宋" w:eastAsia="仿宋" w:cs="仿宋"/>
          <w:sz w:val="24"/>
        </w:rPr>
        <w:t>3.2.1工程质量标准：</w:t>
      </w:r>
      <w:r>
        <w:rPr>
          <w:rFonts w:hint="eastAsia" w:ascii="仿宋" w:hAnsi="仿宋" w:eastAsia="仿宋" w:cs="仿宋"/>
          <w:sz w:val="24"/>
          <w:u w:val="single"/>
        </w:rPr>
        <w:t>合格。必须达到一次交验合格，</w:t>
      </w:r>
      <w:r>
        <w:rPr>
          <w:rFonts w:hint="eastAsia" w:ascii="仿宋" w:hAnsi="仿宋" w:eastAsia="仿宋" w:cs="仿宋"/>
          <w:kern w:val="0"/>
          <w:sz w:val="24"/>
          <w:u w:val="single"/>
        </w:rPr>
        <w:t>一次通过验收，符合国家工程质量验收标准。</w:t>
      </w:r>
      <w:r>
        <w:rPr>
          <w:rFonts w:hint="eastAsia" w:ascii="仿宋" w:hAnsi="仿宋" w:eastAsia="仿宋" w:cs="仿宋"/>
          <w:sz w:val="24"/>
          <w:u w:val="single"/>
        </w:rPr>
        <w:t>若验收不合格，自愿接受按工程总造价5%处罚并整改达到合格标准为止。</w:t>
      </w:r>
    </w:p>
    <w:p>
      <w:pPr>
        <w:spacing w:line="336" w:lineRule="auto"/>
        <w:ind w:firstLine="480" w:firstLineChars="200"/>
        <w:rPr>
          <w:rFonts w:ascii="仿宋" w:hAnsi="仿宋" w:eastAsia="仿宋" w:cs="仿宋"/>
          <w:sz w:val="24"/>
        </w:rPr>
      </w:pPr>
      <w:r>
        <w:rPr>
          <w:rFonts w:hint="eastAsia" w:ascii="仿宋" w:hAnsi="仿宋" w:eastAsia="仿宋" w:cs="仿宋"/>
          <w:sz w:val="24"/>
        </w:rPr>
        <w:t>3.2.2乙方按照施工图纸及说明要求，精心组织施工，保证工程质量。如质量不合标准，必须返工，一切损失由乙方承担；如工程质量低劣又无法挽救的，由乙方负责赔偿全部损失。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3.2.3对甲方、建设单位、监理公司、国家职能管理部门提出不符合质量要求的地方，乙方必须立即整改并承担因此而发生的一切费用，工期不予顺延。</w:t>
      </w:r>
    </w:p>
    <w:p>
      <w:pPr>
        <w:spacing w:line="336" w:lineRule="auto"/>
        <w:ind w:firstLine="480" w:firstLineChars="200"/>
        <w:rPr>
          <w:rFonts w:ascii="仿宋" w:hAnsi="仿宋" w:eastAsia="仿宋" w:cs="仿宋"/>
          <w:sz w:val="24"/>
        </w:rPr>
      </w:pPr>
      <w:r>
        <w:rPr>
          <w:rFonts w:hint="eastAsia" w:ascii="仿宋" w:hAnsi="仿宋" w:eastAsia="仿宋" w:cs="仿宋"/>
          <w:sz w:val="24"/>
        </w:rPr>
        <w:t>3.2.4必须服从甲方、建设单位、监理公司、国家职能管理部门的监督管理。</w:t>
      </w:r>
    </w:p>
    <w:p>
      <w:pPr>
        <w:pStyle w:val="3"/>
        <w:spacing w:after="0" w:line="336" w:lineRule="auto"/>
        <w:rPr>
          <w:rFonts w:ascii="仿宋" w:hAnsi="仿宋" w:eastAsia="仿宋" w:cs="仿宋"/>
          <w:b/>
          <w:bCs/>
          <w:sz w:val="24"/>
        </w:rPr>
      </w:pPr>
      <w:r>
        <w:rPr>
          <w:rFonts w:hint="eastAsia" w:ascii="仿宋" w:hAnsi="仿宋" w:eastAsia="仿宋" w:cs="仿宋"/>
          <w:b/>
          <w:bCs/>
          <w:sz w:val="24"/>
        </w:rPr>
        <w:t>四、承包价格</w:t>
      </w:r>
    </w:p>
    <w:p>
      <w:pPr>
        <w:spacing w:line="336" w:lineRule="auto"/>
        <w:ind w:firstLine="480" w:firstLineChars="200"/>
        <w:rPr>
          <w:rFonts w:ascii="仿宋" w:hAnsi="仿宋" w:eastAsia="仿宋" w:cs="仿宋"/>
          <w:sz w:val="24"/>
          <w:u w:val="single"/>
        </w:rPr>
      </w:pPr>
      <w:r>
        <w:rPr>
          <w:rFonts w:hint="eastAsia" w:ascii="仿宋" w:hAnsi="仿宋" w:eastAsia="仿宋" w:cs="仿宋"/>
          <w:sz w:val="24"/>
        </w:rPr>
        <w:t>4.1合同总价:</w:t>
      </w:r>
      <w:r>
        <w:rPr>
          <w:rFonts w:hint="eastAsia" w:ascii="仿宋" w:hAnsi="仿宋" w:eastAsia="仿宋" w:cs="仿宋"/>
          <w:sz w:val="24"/>
          <w:u w:val="single"/>
        </w:rPr>
        <w:t xml:space="preserve">为乙方承包范围的工程内容最终审计结算价下浮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%，且由乙方提供</w:t>
      </w:r>
      <w:r>
        <w:rPr>
          <w:rFonts w:hint="eastAsia" w:ascii="仿宋" w:hAnsi="仿宋" w:eastAsia="仿宋" w:cs="仿宋"/>
          <w:sz w:val="24"/>
          <w:u w:val="single"/>
          <w:lang w:val="en-US" w:eastAsia="zh-CN"/>
        </w:rPr>
        <w:t>9</w:t>
      </w:r>
      <w:r>
        <w:rPr>
          <w:rFonts w:hint="eastAsia" w:ascii="仿宋" w:hAnsi="仿宋" w:eastAsia="仿宋" w:cs="仿宋"/>
          <w:sz w:val="24"/>
          <w:u w:val="single"/>
        </w:rPr>
        <w:t>%专票。</w:t>
      </w:r>
    </w:p>
    <w:p>
      <w:pPr>
        <w:spacing w:line="336" w:lineRule="auto"/>
        <w:ind w:firstLine="480" w:firstLineChars="200"/>
        <w:rPr>
          <w:rFonts w:ascii="仿宋" w:hAnsi="仿宋" w:eastAsia="仿宋" w:cs="仿宋"/>
          <w:b/>
          <w:bCs/>
          <w:color w:val="FF0000"/>
          <w:sz w:val="24"/>
          <w:u w:val="single"/>
        </w:rPr>
      </w:pPr>
      <w:r>
        <w:rPr>
          <w:rFonts w:hint="eastAsia" w:ascii="仿宋" w:hAnsi="仿宋" w:eastAsia="仿宋" w:cs="仿宋"/>
          <w:sz w:val="24"/>
        </w:rPr>
        <w:t>4.2合同总价包括但不限于：</w:t>
      </w:r>
      <w:r>
        <w:rPr>
          <w:rFonts w:hint="eastAsia" w:ascii="仿宋" w:hAnsi="仿宋" w:eastAsia="仿宋" w:cs="仿宋"/>
          <w:sz w:val="24"/>
          <w:u w:val="single"/>
        </w:rPr>
        <w:t>人工费、主材费、辅材费、运输费、安全文明施工费、卸货费、转运费、临时设施费、措施费、住宿费、交通费、办公费、</w:t>
      </w:r>
      <w:r>
        <w:rPr>
          <w:rFonts w:hint="eastAsia" w:ascii="仿宋" w:hAnsi="仿宋" w:eastAsia="仿宋" w:cs="仿宋"/>
          <w:sz w:val="24"/>
          <w:u w:val="single"/>
          <w:lang w:val="en-US" w:eastAsia="zh-CN"/>
        </w:rPr>
        <w:t>资料费、</w:t>
      </w:r>
      <w:r>
        <w:rPr>
          <w:rFonts w:hint="eastAsia" w:ascii="仿宋" w:hAnsi="仿宋" w:eastAsia="仿宋" w:cs="仿宋"/>
          <w:sz w:val="24"/>
          <w:u w:val="single"/>
        </w:rPr>
        <w:t>机械费、就餐费、赶工补偿费、维护费、扬尘处理费、施工现场清洁费、规费、管理费、利润、税金等包干。无论任何情况，合同总价均不作调整。</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4.3作为一般承包人根据实际情况推断出为完成此项完整工程所需要的全部工作及费用。</w:t>
      </w:r>
    </w:p>
    <w:p>
      <w:pPr>
        <w:spacing w:line="336" w:lineRule="auto"/>
        <w:rPr>
          <w:rFonts w:ascii="仿宋" w:hAnsi="仿宋" w:eastAsia="仿宋" w:cs="仿宋"/>
          <w:b/>
          <w:bCs/>
          <w:sz w:val="24"/>
        </w:rPr>
      </w:pPr>
      <w:r>
        <w:rPr>
          <w:rFonts w:hint="eastAsia" w:ascii="仿宋" w:hAnsi="仿宋" w:eastAsia="仿宋" w:cs="仿宋"/>
          <w:b/>
          <w:bCs/>
          <w:sz w:val="24"/>
        </w:rPr>
        <w:t>五、工期</w:t>
      </w:r>
    </w:p>
    <w:p>
      <w:pPr>
        <w:spacing w:line="336" w:lineRule="auto"/>
        <w:ind w:firstLine="480" w:firstLineChars="200"/>
        <w:jc w:val="left"/>
      </w:pPr>
      <w:r>
        <w:rPr>
          <w:rFonts w:hint="eastAsia" w:ascii="仿宋" w:hAnsi="仿宋" w:eastAsia="仿宋" w:cs="仿宋"/>
          <w:sz w:val="24"/>
        </w:rPr>
        <w:t>5.1工期：</w:t>
      </w:r>
      <w:r>
        <w:rPr>
          <w:rFonts w:hint="eastAsia" w:ascii="仿宋" w:hAnsi="仿宋" w:eastAsia="仿宋" w:cs="仿宋"/>
          <w:b w:val="0"/>
          <w:bCs w:val="0"/>
          <w:kern w:val="0"/>
          <w:sz w:val="24"/>
          <w:szCs w:val="24"/>
          <w:highlight w:val="none"/>
          <w:u w:val="single"/>
          <w:lang w:val="en-US" w:eastAsia="zh-CN"/>
        </w:rPr>
        <w:t>130</w:t>
      </w:r>
      <w:r>
        <w:rPr>
          <w:rFonts w:hint="eastAsia" w:ascii="仿宋" w:hAnsi="仿宋" w:eastAsia="仿宋" w:cs="仿宋"/>
          <w:b w:val="0"/>
          <w:bCs w:val="0"/>
          <w:kern w:val="0"/>
          <w:sz w:val="24"/>
          <w:szCs w:val="24"/>
          <w:highlight w:val="none"/>
          <w:u w:val="none"/>
          <w:lang w:val="en-US" w:eastAsia="zh-CN"/>
        </w:rPr>
        <w:t>日历天，</w:t>
      </w:r>
      <w:r>
        <w:rPr>
          <w:rFonts w:hint="eastAsia" w:ascii="仿宋" w:hAnsi="仿宋" w:eastAsia="仿宋" w:cs="仿宋"/>
          <w:kern w:val="0"/>
          <w:sz w:val="24"/>
          <w:lang w:val="en-US" w:eastAsia="zh-CN"/>
        </w:rPr>
        <w:t>开工日期</w:t>
      </w:r>
      <w:r>
        <w:rPr>
          <w:rFonts w:hint="eastAsia" w:ascii="仿宋" w:hAnsi="仿宋" w:eastAsia="仿宋" w:cs="仿宋"/>
          <w:kern w:val="0"/>
          <w:sz w:val="24"/>
          <w:u w:val="single"/>
          <w:lang w:val="en-US" w:eastAsia="zh-CN"/>
        </w:rPr>
        <w:t xml:space="preserve"> 2022 </w:t>
      </w:r>
      <w:r>
        <w:rPr>
          <w:rFonts w:hint="eastAsia" w:ascii="仿宋" w:hAnsi="仿宋" w:eastAsia="仿宋" w:cs="仿宋"/>
          <w:kern w:val="0"/>
          <w:sz w:val="24"/>
          <w:lang w:val="en-US" w:eastAsia="zh-CN"/>
        </w:rPr>
        <w:t>年</w:t>
      </w:r>
      <w:r>
        <w:rPr>
          <w:rFonts w:hint="eastAsia" w:ascii="仿宋" w:hAnsi="仿宋" w:eastAsia="仿宋" w:cs="仿宋"/>
          <w:kern w:val="0"/>
          <w:sz w:val="24"/>
          <w:u w:val="single"/>
          <w:lang w:val="en-US" w:eastAsia="zh-CN"/>
        </w:rPr>
        <w:t xml:space="preserve"> 5 </w:t>
      </w:r>
      <w:r>
        <w:rPr>
          <w:rFonts w:hint="eastAsia" w:ascii="仿宋" w:hAnsi="仿宋" w:eastAsia="仿宋" w:cs="仿宋"/>
          <w:kern w:val="0"/>
          <w:sz w:val="24"/>
          <w:lang w:val="en-US" w:eastAsia="zh-CN"/>
        </w:rPr>
        <w:t>月</w:t>
      </w:r>
      <w:r>
        <w:rPr>
          <w:rFonts w:hint="eastAsia" w:ascii="仿宋" w:hAnsi="仿宋" w:eastAsia="仿宋" w:cs="仿宋"/>
          <w:kern w:val="0"/>
          <w:sz w:val="24"/>
          <w:u w:val="single"/>
          <w:lang w:val="en-US" w:eastAsia="zh-CN"/>
        </w:rPr>
        <w:t xml:space="preserve"> 20 </w:t>
      </w:r>
      <w:r>
        <w:rPr>
          <w:rFonts w:hint="eastAsia" w:ascii="仿宋" w:hAnsi="仿宋" w:eastAsia="仿宋" w:cs="仿宋"/>
          <w:kern w:val="0"/>
          <w:sz w:val="24"/>
          <w:lang w:val="en-US" w:eastAsia="zh-CN"/>
        </w:rPr>
        <w:t>日，</w:t>
      </w:r>
      <w:r>
        <w:rPr>
          <w:rFonts w:hint="eastAsia" w:ascii="仿宋" w:hAnsi="仿宋" w:eastAsia="仿宋" w:cs="仿宋"/>
          <w:b w:val="0"/>
          <w:bCs w:val="0"/>
          <w:kern w:val="0"/>
          <w:sz w:val="24"/>
          <w:szCs w:val="24"/>
          <w:highlight w:val="none"/>
          <w:u w:val="none"/>
          <w:lang w:val="en-US" w:eastAsia="zh-CN"/>
        </w:rPr>
        <w:t>具体开工日期以监理签发的开工令为准。工期</w:t>
      </w:r>
      <w:r>
        <w:rPr>
          <w:rFonts w:hint="eastAsia" w:ascii="仿宋" w:hAnsi="仿宋" w:eastAsia="仿宋" w:cs="仿宋"/>
          <w:sz w:val="24"/>
        </w:rPr>
        <w:t>必须满足项目进度要求，每逾期一天，按1000元/天向甲方支付违约金。工期不因任何因素作出调整，包括但不限于：天气等。</w:t>
      </w:r>
    </w:p>
    <w:p>
      <w:pPr>
        <w:spacing w:line="336" w:lineRule="auto"/>
        <w:ind w:firstLine="480"/>
        <w:rPr>
          <w:rFonts w:ascii="仿宋" w:hAnsi="仿宋" w:eastAsia="仿宋" w:cs="仿宋"/>
          <w:sz w:val="24"/>
        </w:rPr>
      </w:pPr>
      <w:r>
        <w:rPr>
          <w:rFonts w:hint="eastAsia" w:ascii="仿宋" w:hAnsi="仿宋" w:eastAsia="仿宋" w:cs="仿宋"/>
          <w:sz w:val="24"/>
        </w:rPr>
        <w:t>5.2如遇下列情况，经甲乙双方代表签证，工期相应顺延。</w:t>
      </w:r>
    </w:p>
    <w:p>
      <w:pPr>
        <w:pStyle w:val="2"/>
        <w:spacing w:line="336" w:lineRule="auto"/>
        <w:ind w:firstLine="480" w:firstLineChars="200"/>
        <w:rPr>
          <w:rFonts w:ascii="仿宋" w:hAnsi="仿宋" w:eastAsia="仿宋" w:cs="仿宋"/>
          <w:sz w:val="24"/>
          <w:szCs w:val="24"/>
          <w:u w:val="single"/>
        </w:rPr>
      </w:pPr>
      <w:r>
        <w:rPr>
          <w:rFonts w:hint="eastAsia" w:ascii="仿宋" w:hAnsi="仿宋" w:eastAsia="仿宋" w:cs="仿宋"/>
          <w:sz w:val="24"/>
          <w:szCs w:val="24"/>
        </w:rPr>
        <w:t>5.2.1因甲方原因，影响工程项目进度，如:未按时交出场地、甲方施工变更影响施工。</w:t>
      </w:r>
    </w:p>
    <w:p>
      <w:pPr>
        <w:spacing w:line="336" w:lineRule="auto"/>
        <w:ind w:firstLine="480" w:firstLineChars="200"/>
        <w:rPr>
          <w:rFonts w:ascii="仿宋" w:hAnsi="仿宋" w:eastAsia="仿宋" w:cs="仿宋"/>
          <w:sz w:val="24"/>
        </w:rPr>
      </w:pPr>
      <w:r>
        <w:rPr>
          <w:rFonts w:hint="eastAsia" w:ascii="仿宋" w:hAnsi="仿宋" w:eastAsia="仿宋" w:cs="仿宋"/>
          <w:sz w:val="24"/>
        </w:rPr>
        <w:t>5.2.2不可抗力的因素。</w:t>
      </w:r>
    </w:p>
    <w:p>
      <w:pPr>
        <w:spacing w:line="336" w:lineRule="auto"/>
        <w:rPr>
          <w:rFonts w:ascii="仿宋" w:hAnsi="仿宋" w:eastAsia="仿宋" w:cs="仿宋"/>
          <w:b/>
          <w:bCs/>
          <w:sz w:val="24"/>
        </w:rPr>
      </w:pPr>
      <w:r>
        <w:rPr>
          <w:rFonts w:hint="eastAsia" w:ascii="仿宋" w:hAnsi="仿宋" w:eastAsia="仿宋" w:cs="仿宋"/>
          <w:b/>
          <w:bCs/>
          <w:sz w:val="24"/>
        </w:rPr>
        <w:t>六、付款方式</w:t>
      </w:r>
    </w:p>
    <w:p>
      <w:pPr>
        <w:spacing w:line="336" w:lineRule="auto"/>
        <w:ind w:firstLine="480"/>
        <w:rPr>
          <w:rFonts w:ascii="仿宋" w:hAnsi="仿宋" w:eastAsia="仿宋" w:cs="仿宋"/>
          <w:sz w:val="24"/>
          <w:highlight w:val="none"/>
          <w:u w:val="single"/>
        </w:rPr>
      </w:pPr>
      <w:r>
        <w:rPr>
          <w:rFonts w:hint="eastAsia" w:ascii="仿宋" w:hAnsi="仿宋" w:eastAsia="仿宋" w:cs="仿宋"/>
          <w:sz w:val="24"/>
          <w:highlight w:val="none"/>
        </w:rPr>
        <w:t>6.1</w:t>
      </w:r>
      <w:r>
        <w:rPr>
          <w:rFonts w:hint="eastAsia" w:ascii="仿宋" w:hAnsi="仿宋" w:eastAsia="仿宋" w:cs="仿宋"/>
          <w:sz w:val="24"/>
          <w:highlight w:val="none"/>
          <w:u w:val="single"/>
        </w:rPr>
        <w:t>本项目无进度款，由承包人全垫资。</w:t>
      </w:r>
    </w:p>
    <w:p>
      <w:pPr>
        <w:spacing w:line="336" w:lineRule="auto"/>
        <w:ind w:firstLine="480" w:firstLineChars="200"/>
        <w:rPr>
          <w:highlight w:val="yellow"/>
        </w:rPr>
      </w:pPr>
      <w:r>
        <w:rPr>
          <w:rFonts w:hint="eastAsia" w:ascii="仿宋" w:hAnsi="仿宋" w:eastAsia="仿宋" w:cs="仿宋"/>
          <w:sz w:val="24"/>
          <w:highlight w:val="none"/>
        </w:rPr>
        <w:t>6.2</w:t>
      </w:r>
      <w:r>
        <w:rPr>
          <w:rFonts w:hint="eastAsia" w:ascii="仿宋" w:hAnsi="仿宋" w:eastAsia="仿宋" w:cs="仿宋"/>
          <w:sz w:val="24"/>
          <w:highlight w:val="none"/>
          <w:u w:val="single"/>
        </w:rPr>
        <w:t>项目完工</w:t>
      </w:r>
      <w:r>
        <w:rPr>
          <w:rFonts w:hint="eastAsia" w:ascii="仿宋" w:hAnsi="仿宋" w:eastAsia="仿宋" w:cs="仿宋"/>
          <w:sz w:val="24"/>
          <w:highlight w:val="none"/>
          <w:u w:val="single"/>
          <w:lang w:eastAsia="zh-CN"/>
        </w:rPr>
        <w:t>后</w:t>
      </w:r>
      <w:r>
        <w:rPr>
          <w:rFonts w:hint="eastAsia" w:ascii="仿宋" w:hAnsi="仿宋" w:eastAsia="仿宋" w:cs="仿宋"/>
          <w:sz w:val="24"/>
          <w:highlight w:val="none"/>
          <w:u w:val="single"/>
        </w:rPr>
        <w:t>，甲方</w:t>
      </w:r>
      <w:r>
        <w:rPr>
          <w:rFonts w:hint="eastAsia" w:ascii="仿宋" w:hAnsi="仿宋" w:eastAsia="仿宋" w:cs="仿宋"/>
          <w:sz w:val="24"/>
          <w:highlight w:val="none"/>
          <w:u w:val="single"/>
          <w:lang w:eastAsia="zh-CN"/>
        </w:rPr>
        <w:t>支</w:t>
      </w:r>
      <w:r>
        <w:rPr>
          <w:rFonts w:hint="eastAsia" w:ascii="仿宋" w:hAnsi="仿宋" w:eastAsia="仿宋" w:cs="仿宋"/>
          <w:sz w:val="24"/>
          <w:highlight w:val="none"/>
          <w:u w:val="single"/>
        </w:rPr>
        <w:t>付工程款比例不超过已完成工程总价的40%；项目竣工验收合格，甲方</w:t>
      </w:r>
      <w:r>
        <w:rPr>
          <w:rFonts w:hint="eastAsia" w:ascii="仿宋" w:hAnsi="仿宋" w:eastAsia="仿宋" w:cs="仿宋"/>
          <w:sz w:val="24"/>
          <w:highlight w:val="none"/>
          <w:u w:val="single"/>
          <w:lang w:eastAsia="zh-CN"/>
        </w:rPr>
        <w:t>支</w:t>
      </w:r>
      <w:r>
        <w:rPr>
          <w:rFonts w:hint="eastAsia" w:ascii="仿宋" w:hAnsi="仿宋" w:eastAsia="仿宋" w:cs="仿宋"/>
          <w:sz w:val="24"/>
          <w:highlight w:val="none"/>
          <w:u w:val="single"/>
        </w:rPr>
        <w:t>付工程款比例不超过已完成工程总价的50%；审计完成，甲方支付至工程总价的95%；结算总价款的5%作为保质金，质保期</w:t>
      </w:r>
      <w:r>
        <w:rPr>
          <w:rFonts w:hint="eastAsia" w:ascii="仿宋" w:hAnsi="仿宋" w:eastAsia="仿宋" w:cs="仿宋"/>
          <w:sz w:val="24"/>
          <w:highlight w:val="none"/>
          <w:u w:val="single"/>
          <w:lang w:eastAsia="zh-CN"/>
        </w:rPr>
        <w:t>按国家相关规定执行</w:t>
      </w:r>
      <w:r>
        <w:rPr>
          <w:rFonts w:hint="eastAsia" w:ascii="仿宋" w:hAnsi="仿宋" w:eastAsia="仿宋" w:cs="仿宋"/>
          <w:sz w:val="24"/>
          <w:highlight w:val="none"/>
          <w:u w:val="single"/>
        </w:rPr>
        <w:t>，自项目竣工验收之日起计算，到期后无息退还（扣除保修期间发生的由甲方代付的保修费用）。保修期内正常情况下使用，如有损坏，由乙方负责免费维修或更换。</w:t>
      </w:r>
    </w:p>
    <w:p>
      <w:pPr>
        <w:spacing w:line="336" w:lineRule="auto"/>
        <w:ind w:firstLine="482" w:firstLineChars="200"/>
        <w:rPr>
          <w:rFonts w:ascii="仿宋" w:hAnsi="仿宋" w:eastAsia="仿宋" w:cs="仿宋"/>
          <w:b/>
          <w:bCs/>
          <w:sz w:val="24"/>
        </w:rPr>
      </w:pPr>
      <w:r>
        <w:rPr>
          <w:rFonts w:hint="eastAsia" w:ascii="仿宋" w:hAnsi="仿宋" w:eastAsia="仿宋" w:cs="仿宋"/>
          <w:b/>
          <w:bCs/>
          <w:sz w:val="24"/>
        </w:rPr>
        <w:t>乙方应以人脸识别系统考勤记录为依据每月发放民工工资，工程款的40%必须通过民工工资发放，乙方不得截留。否则产生的一切经济责任及法律责任均由乙方承担，与甲方无关。</w:t>
      </w:r>
    </w:p>
    <w:p>
      <w:pPr>
        <w:spacing w:line="336" w:lineRule="auto"/>
        <w:ind w:firstLine="480" w:firstLineChars="200"/>
        <w:rPr>
          <w:rFonts w:ascii="仿宋" w:hAnsi="仿宋" w:eastAsia="仿宋" w:cs="仿宋"/>
          <w:sz w:val="24"/>
        </w:rPr>
      </w:pPr>
      <w:r>
        <w:rPr>
          <w:rFonts w:hint="eastAsia" w:ascii="仿宋" w:hAnsi="仿宋" w:eastAsia="仿宋" w:cs="仿宋"/>
          <w:sz w:val="24"/>
        </w:rPr>
        <w:t>6.3每次付款前乙方需开具合法合规的与业务内容相匹配的发票给予甲方，否则甲方有权拒绝支付任何款项。甲方付至合同结算总价的95%时，乙方必须在甲方付款前提供至结算总价100%的合法发票。否则，甲方有权顺延付款时间而无需承担任何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6.4甲方可通过银行转账或支票方式支付，不论甲方采用何种方式支付，乙方须保证提供的账号资料准确无误，若因账户信息有误，由此产生的一切纠纷和责任由乙方承担；如乙方收款银行账号发生更变，也应及时书面通知甲方。否则，由此产生的付款退款及一切后果由乙方承担。乙方指定账户信息如下：户名</w:t>
      </w:r>
      <w:r>
        <w:rPr>
          <w:rFonts w:hint="eastAsia" w:ascii="仿宋" w:hAnsi="仿宋" w:eastAsia="仿宋" w:cs="仿宋"/>
          <w:sz w:val="24"/>
          <w:u w:val="single"/>
        </w:rPr>
        <w:t xml:space="preserve">                </w:t>
      </w:r>
      <w:r>
        <w:rPr>
          <w:rFonts w:hint="eastAsia" w:ascii="仿宋" w:hAnsi="仿宋" w:eastAsia="仿宋" w:cs="仿宋"/>
          <w:sz w:val="24"/>
        </w:rPr>
        <w:t>，账号</w:t>
      </w:r>
      <w:r>
        <w:rPr>
          <w:rFonts w:hint="eastAsia" w:ascii="仿宋" w:hAnsi="仿宋" w:eastAsia="仿宋" w:cs="仿宋"/>
          <w:sz w:val="24"/>
          <w:u w:val="single"/>
        </w:rPr>
        <w:t xml:space="preserve">                    </w:t>
      </w:r>
      <w:r>
        <w:rPr>
          <w:rFonts w:hint="eastAsia" w:ascii="仿宋" w:hAnsi="仿宋" w:eastAsia="仿宋" w:cs="仿宋"/>
          <w:sz w:val="24"/>
        </w:rPr>
        <w:t>，开户银行</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36" w:lineRule="auto"/>
        <w:rPr>
          <w:rFonts w:ascii="仿宋" w:hAnsi="仿宋" w:eastAsia="仿宋" w:cs="仿宋"/>
          <w:b/>
          <w:bCs/>
          <w:sz w:val="24"/>
        </w:rPr>
      </w:pPr>
      <w:r>
        <w:rPr>
          <w:rFonts w:hint="eastAsia" w:ascii="仿宋" w:hAnsi="仿宋" w:eastAsia="仿宋" w:cs="仿宋"/>
          <w:b/>
          <w:bCs/>
          <w:sz w:val="24"/>
        </w:rPr>
        <w:t>七、甲方权利义务</w:t>
      </w:r>
    </w:p>
    <w:p>
      <w:pPr>
        <w:spacing w:line="336" w:lineRule="auto"/>
        <w:ind w:firstLine="480" w:firstLineChars="200"/>
        <w:rPr>
          <w:rFonts w:ascii="仿宋" w:hAnsi="仿宋" w:eastAsia="仿宋" w:cs="仿宋"/>
          <w:sz w:val="24"/>
        </w:rPr>
      </w:pPr>
      <w:r>
        <w:rPr>
          <w:rFonts w:hint="eastAsia" w:ascii="仿宋" w:hAnsi="仿宋" w:eastAsia="仿宋" w:cs="仿宋"/>
          <w:sz w:val="24"/>
        </w:rPr>
        <w:t>7.1甲方委派</w:t>
      </w:r>
      <w:r>
        <w:rPr>
          <w:rFonts w:hint="eastAsia" w:ascii="仿宋" w:hAnsi="仿宋" w:eastAsia="仿宋" w:cs="仿宋"/>
          <w:sz w:val="24"/>
          <w:u w:val="single"/>
        </w:rPr>
        <w:t xml:space="preserve">     </w:t>
      </w:r>
      <w:r>
        <w:rPr>
          <w:rFonts w:hint="eastAsia" w:ascii="仿宋" w:hAnsi="仿宋" w:eastAsia="仿宋" w:cs="仿宋"/>
          <w:sz w:val="24"/>
        </w:rPr>
        <w:t>为本工程甲方现场代表，联系电话</w:t>
      </w:r>
      <w:r>
        <w:rPr>
          <w:rFonts w:hint="eastAsia" w:ascii="仿宋" w:hAnsi="仿宋" w:eastAsia="仿宋" w:cs="仿宋"/>
          <w:sz w:val="24"/>
          <w:u w:val="single"/>
        </w:rPr>
        <w:t xml:space="preserve">            </w:t>
      </w:r>
      <w:r>
        <w:rPr>
          <w:rFonts w:hint="eastAsia" w:ascii="仿宋" w:hAnsi="仿宋" w:eastAsia="仿宋" w:cs="仿宋"/>
          <w:sz w:val="24"/>
        </w:rPr>
        <w:t>，负责合同履行，对本工程质量、安全、进度、文明施工进行监督检查，并负责本工程有关验收、变更、登记手续和其他配合事宜，若甲方变更现场代表，提前7天以书面形式通知乙方，其后任承担前任应负的责任。</w:t>
      </w:r>
    </w:p>
    <w:p>
      <w:pPr>
        <w:spacing w:line="336" w:lineRule="auto"/>
        <w:ind w:firstLine="480" w:firstLineChars="200"/>
        <w:rPr>
          <w:rFonts w:ascii="仿宋" w:hAnsi="仿宋" w:eastAsia="仿宋" w:cs="仿宋"/>
          <w:sz w:val="24"/>
        </w:rPr>
      </w:pPr>
      <w:r>
        <w:rPr>
          <w:rFonts w:hint="eastAsia" w:ascii="仿宋" w:hAnsi="仿宋" w:eastAsia="仿宋" w:cs="仿宋"/>
          <w:sz w:val="24"/>
        </w:rPr>
        <w:t>7.2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spacing w:line="336" w:lineRule="auto"/>
        <w:ind w:firstLine="480" w:firstLineChars="200"/>
        <w:rPr>
          <w:rFonts w:ascii="仿宋" w:hAnsi="仿宋" w:eastAsia="仿宋" w:cs="仿宋"/>
          <w:sz w:val="24"/>
        </w:rPr>
      </w:pPr>
      <w:r>
        <w:rPr>
          <w:rFonts w:hint="eastAsia" w:ascii="仿宋" w:hAnsi="仿宋" w:eastAsia="仿宋" w:cs="仿宋"/>
          <w:sz w:val="24"/>
        </w:rPr>
        <w:t>7.3负责审核乙方编制的施工组织方案及材料计划。</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4</w:t>
      </w:r>
      <w:r>
        <w:rPr>
          <w:rFonts w:hint="eastAsia" w:ascii="仿宋" w:hAnsi="仿宋" w:eastAsia="仿宋" w:cs="仿宋"/>
          <w:sz w:val="24"/>
        </w:rPr>
        <w:t>负责协助乙方处理在施工中与其他交叉施工队伍的关系。</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5</w:t>
      </w:r>
      <w:r>
        <w:rPr>
          <w:rFonts w:hint="eastAsia" w:ascii="仿宋" w:hAnsi="仿宋" w:eastAsia="仿宋" w:cs="仿宋"/>
          <w:sz w:val="24"/>
        </w:rPr>
        <w:t>按照合同约定向乙方履行合同付款义务，不得无故拖欠、克扣应当支行乙方的合同款项。</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6</w:t>
      </w:r>
      <w:r>
        <w:rPr>
          <w:rFonts w:hint="eastAsia" w:ascii="仿宋" w:hAnsi="仿宋" w:eastAsia="仿宋" w:cs="仿宋"/>
          <w:sz w:val="24"/>
        </w:rPr>
        <w:t>甲方有权代为发放工人工资，并负责监督工人工资情况。</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7</w:t>
      </w:r>
      <w:r>
        <w:rPr>
          <w:rFonts w:hint="eastAsia" w:ascii="仿宋" w:hAnsi="仿宋" w:eastAsia="仿宋" w:cs="仿宋"/>
          <w:sz w:val="24"/>
        </w:rPr>
        <w:t>负责对乙方进行技术交底，进行技术复核，统一安排技术档案资料的收集整理及组织已完工工程的交工验收。</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8</w:t>
      </w:r>
      <w:r>
        <w:rPr>
          <w:rFonts w:hint="eastAsia" w:ascii="仿宋" w:hAnsi="仿宋" w:eastAsia="仿宋" w:cs="仿宋"/>
          <w:sz w:val="24"/>
        </w:rPr>
        <w:t>甲方有权增减乙方的承包内容和工作量</w:t>
      </w:r>
      <w:r>
        <w:rPr>
          <w:rFonts w:hint="eastAsia" w:ascii="仿宋" w:hAnsi="仿宋" w:eastAsia="仿宋" w:cs="仿宋"/>
          <w:sz w:val="24"/>
          <w:lang w:eastAsia="zh-CN"/>
        </w:rPr>
        <w:t>，</w:t>
      </w:r>
      <w:r>
        <w:rPr>
          <w:rFonts w:hint="eastAsia" w:ascii="仿宋" w:hAnsi="仿宋" w:eastAsia="仿宋" w:cs="仿宋"/>
          <w:sz w:val="24"/>
          <w:lang w:val="en-US" w:eastAsia="zh-CN"/>
        </w:rPr>
        <w:t>且乙方无任何异议</w:t>
      </w:r>
      <w:r>
        <w:rPr>
          <w:rFonts w:hint="eastAsia" w:ascii="仿宋" w:hAnsi="仿宋" w:eastAsia="仿宋" w:cs="仿宋"/>
          <w:sz w:val="24"/>
        </w:rPr>
        <w:t>。</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9</w:t>
      </w:r>
      <w:r>
        <w:rPr>
          <w:rFonts w:hint="eastAsia" w:ascii="仿宋" w:hAnsi="仿宋" w:eastAsia="仿宋" w:cs="仿宋"/>
          <w:sz w:val="24"/>
        </w:rPr>
        <w:t>进行隐蔽工程的检查和验收，组织分项工程检查验收，组织相关单位进行工程竣工初步验收。</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10</w:t>
      </w:r>
      <w:r>
        <w:rPr>
          <w:rFonts w:hint="eastAsia" w:ascii="仿宋" w:hAnsi="仿宋" w:eastAsia="仿宋" w:cs="仿宋"/>
          <w:sz w:val="24"/>
        </w:rPr>
        <w:t>监督乙方爱护工地设备，有权对乙方浪费材料、水电及破坏其他公共设施予以罚款。</w:t>
      </w:r>
    </w:p>
    <w:p>
      <w:pPr>
        <w:spacing w:line="336" w:lineRule="auto"/>
        <w:ind w:firstLine="480" w:firstLineChars="200"/>
        <w:rPr>
          <w:rFonts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11</w:t>
      </w:r>
      <w:r>
        <w:rPr>
          <w:rFonts w:hint="eastAsia" w:ascii="仿宋" w:hAnsi="仿宋" w:eastAsia="仿宋" w:cs="仿宋"/>
          <w:sz w:val="24"/>
        </w:rPr>
        <w:t>甲方在履约过程中对乙方所做出的任何认可或批准，均不免除或减轻乙方的质量、安全、进度等责任。</w:t>
      </w:r>
    </w:p>
    <w:p>
      <w:pPr>
        <w:spacing w:line="336" w:lineRule="auto"/>
        <w:ind w:firstLine="480" w:firstLineChars="200"/>
        <w:rPr>
          <w:rFonts w:ascii="仿宋" w:hAnsi="仿宋" w:eastAsia="仿宋" w:cs="仿宋"/>
          <w:sz w:val="24"/>
        </w:rPr>
      </w:pPr>
      <w:r>
        <w:rPr>
          <w:rFonts w:hint="eastAsia" w:ascii="仿宋" w:hAnsi="仿宋" w:eastAsia="仿宋" w:cs="仿宋"/>
          <w:sz w:val="24"/>
        </w:rPr>
        <w:t>7.1</w:t>
      </w:r>
      <w:r>
        <w:rPr>
          <w:rFonts w:hint="eastAsia" w:ascii="仿宋" w:hAnsi="仿宋" w:eastAsia="仿宋" w:cs="仿宋"/>
          <w:sz w:val="24"/>
          <w:lang w:val="en-US" w:eastAsia="zh-CN"/>
        </w:rPr>
        <w:t>2</w:t>
      </w:r>
      <w:r>
        <w:rPr>
          <w:rFonts w:hint="eastAsia" w:ascii="仿宋" w:hAnsi="仿宋" w:eastAsia="仿宋" w:cs="仿宋"/>
          <w:sz w:val="24"/>
        </w:rPr>
        <w:t>甲方有权选择将工程款支付给乙方、乙方的专业分包方或班组。甲方选择将工程款直接支付给乙方的专业分包方或员工，视为甲方已履行完毕支付工程款义务，乙方对此应当予以配合、确认。</w:t>
      </w:r>
    </w:p>
    <w:p>
      <w:pPr>
        <w:spacing w:line="336" w:lineRule="auto"/>
        <w:ind w:firstLine="480" w:firstLineChars="200"/>
        <w:rPr>
          <w:rFonts w:hint="default" w:eastAsia="仿宋"/>
          <w:lang w:val="en-US" w:eastAsia="zh-CN"/>
        </w:rPr>
      </w:pPr>
      <w:r>
        <w:rPr>
          <w:rFonts w:hint="eastAsia" w:ascii="仿宋" w:hAnsi="仿宋" w:eastAsia="仿宋" w:cs="仿宋"/>
          <w:sz w:val="24"/>
        </w:rPr>
        <w:t>7.1</w:t>
      </w:r>
      <w:r>
        <w:rPr>
          <w:rFonts w:hint="eastAsia" w:ascii="仿宋" w:hAnsi="仿宋" w:eastAsia="仿宋" w:cs="仿宋"/>
          <w:sz w:val="24"/>
          <w:lang w:val="en-US" w:eastAsia="zh-CN"/>
        </w:rPr>
        <w:t>3</w:t>
      </w:r>
      <w:r>
        <w:rPr>
          <w:rFonts w:hint="eastAsia" w:ascii="仿宋" w:hAnsi="仿宋" w:eastAsia="仿宋" w:cs="仿宋"/>
          <w:sz w:val="24"/>
        </w:rPr>
        <w:t>工程中途因甲方原因造成工程停建、缓建，甲乙双方应积极采取有效措施。</w:t>
      </w:r>
      <w:r>
        <w:rPr>
          <w:rFonts w:hint="eastAsia" w:ascii="仿宋" w:hAnsi="仿宋" w:eastAsia="仿宋" w:cs="仿宋"/>
          <w:sz w:val="24"/>
          <w:lang w:val="en-US" w:eastAsia="zh-CN"/>
        </w:rPr>
        <w:t>乙方不得聚众闹事，不得做出任何有损于甲方信誉的行为。</w:t>
      </w:r>
    </w:p>
    <w:p>
      <w:pPr>
        <w:spacing w:line="336" w:lineRule="auto"/>
        <w:rPr>
          <w:rFonts w:ascii="仿宋" w:hAnsi="仿宋" w:eastAsia="仿宋" w:cs="仿宋"/>
          <w:b/>
          <w:bCs/>
          <w:sz w:val="24"/>
        </w:rPr>
      </w:pPr>
      <w:r>
        <w:rPr>
          <w:rFonts w:hint="eastAsia" w:ascii="仿宋" w:hAnsi="仿宋" w:eastAsia="仿宋" w:cs="仿宋"/>
          <w:b/>
          <w:bCs/>
          <w:sz w:val="24"/>
        </w:rPr>
        <w:t>八、乙方权利义务</w:t>
      </w:r>
    </w:p>
    <w:p>
      <w:pPr>
        <w:spacing w:line="336" w:lineRule="auto"/>
        <w:ind w:firstLine="480" w:firstLineChars="200"/>
        <w:rPr>
          <w:rFonts w:ascii="仿宋" w:hAnsi="仿宋" w:eastAsia="仿宋" w:cs="仿宋"/>
          <w:sz w:val="24"/>
        </w:rPr>
      </w:pPr>
      <w:r>
        <w:rPr>
          <w:rFonts w:hint="eastAsia" w:ascii="仿宋" w:hAnsi="仿宋" w:eastAsia="仿宋" w:cs="仿宋"/>
          <w:sz w:val="24"/>
        </w:rPr>
        <w:t>8.1经甲方同意，乙方指定由</w:t>
      </w:r>
      <w:r>
        <w:rPr>
          <w:rFonts w:hint="eastAsia" w:ascii="仿宋" w:hAnsi="仿宋" w:eastAsia="仿宋" w:cs="仿宋"/>
          <w:sz w:val="24"/>
          <w:u w:val="single"/>
        </w:rPr>
        <w:t xml:space="preserve">     </w:t>
      </w:r>
      <w:r>
        <w:rPr>
          <w:rFonts w:hint="eastAsia" w:ascii="仿宋" w:hAnsi="仿宋" w:eastAsia="仿宋" w:cs="仿宋"/>
          <w:sz w:val="24"/>
        </w:rPr>
        <w:t>任本工程驻场专职负责人，联系电话</w:t>
      </w:r>
      <w:r>
        <w:rPr>
          <w:rFonts w:hint="eastAsia" w:ascii="仿宋" w:hAnsi="仿宋" w:eastAsia="仿宋" w:cs="仿宋"/>
          <w:sz w:val="24"/>
          <w:u w:val="single"/>
        </w:rPr>
        <w:t xml:space="preserve"> 1        </w:t>
      </w:r>
      <w:r>
        <w:rPr>
          <w:rFonts w:hint="eastAsia" w:ascii="仿宋" w:hAnsi="仿宋" w:eastAsia="仿宋" w:cs="仿宋"/>
          <w:sz w:val="24"/>
        </w:rPr>
        <w:t>，负责</w:t>
      </w:r>
      <w:r>
        <w:rPr>
          <w:rFonts w:hint="eastAsia" w:ascii="仿宋" w:hAnsi="仿宋" w:eastAsia="仿宋" w:cs="仿宋"/>
          <w:sz w:val="24"/>
          <w:lang w:val="en-US" w:eastAsia="zh-CN"/>
        </w:rPr>
        <w:t>本</w:t>
      </w:r>
      <w:r>
        <w:rPr>
          <w:rFonts w:hint="eastAsia" w:ascii="仿宋" w:hAnsi="仿宋" w:eastAsia="仿宋" w:cs="仿宋"/>
          <w:sz w:val="24"/>
        </w:rPr>
        <w:t>工程的全面管理工作（包括但不限于：施工期间的施工进度、质量、安全和文明施工等现场施工管理）。现场负责人在岗时间不得低于95%。如现场负责人不在现场时应明确其带班人员负责，否则每次罚款1000元，如有特殊情况，应向项目经理请假，经批准后方可离开现场。若乙方变更现场代表，须提前7天以书面形式通知甲方并经甲方认可，其后任必须承担前任应负的责任。</w:t>
      </w:r>
    </w:p>
    <w:p>
      <w:pPr>
        <w:spacing w:line="336" w:lineRule="auto"/>
        <w:ind w:firstLine="480" w:firstLineChars="200"/>
        <w:rPr>
          <w:rFonts w:ascii="仿宋" w:hAnsi="仿宋" w:eastAsia="仿宋" w:cs="仿宋"/>
          <w:sz w:val="24"/>
        </w:rPr>
      </w:pPr>
      <w:r>
        <w:rPr>
          <w:rFonts w:hint="eastAsia" w:ascii="仿宋" w:hAnsi="仿宋" w:eastAsia="仿宋" w:cs="仿宋"/>
          <w:sz w:val="24"/>
        </w:rPr>
        <w:t>8.2乙方应为具有独立法人资格的施工单位。本工程不得另行转包或拆开分包，否则甲方有权收回本工程另行安排，所造成的一切经济损失由乙方承担。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8.3进场前提前上报营业执照、资质证书、现场管理人员任命书及进场人员名单。</w:t>
      </w:r>
    </w:p>
    <w:p>
      <w:pPr>
        <w:spacing w:line="336" w:lineRule="auto"/>
        <w:ind w:firstLine="480" w:firstLineChars="200"/>
        <w:rPr>
          <w:rFonts w:ascii="仿宋" w:hAnsi="仿宋" w:eastAsia="仿宋" w:cs="仿宋"/>
          <w:sz w:val="24"/>
        </w:rPr>
      </w:pPr>
      <w:r>
        <w:rPr>
          <w:rFonts w:hint="eastAsia" w:ascii="仿宋" w:hAnsi="仿宋" w:eastAsia="仿宋" w:cs="仿宋"/>
          <w:sz w:val="24"/>
        </w:rPr>
        <w:t>8.4进场前三天，乙方应向项目部提交施工组织方案，经项目部审核同意后进场。乙方施工必须遵守国家有关规范、条例以及项目部提供的设计图纸、工艺规范、质量标准、乙方必须按图施工。</w:t>
      </w:r>
    </w:p>
    <w:p>
      <w:pPr>
        <w:spacing w:line="336" w:lineRule="auto"/>
        <w:ind w:firstLine="480" w:firstLineChars="200"/>
        <w:rPr>
          <w:rFonts w:ascii="仿宋" w:hAnsi="仿宋" w:eastAsia="仿宋" w:cs="仿宋"/>
          <w:sz w:val="24"/>
        </w:rPr>
      </w:pPr>
      <w:r>
        <w:rPr>
          <w:rFonts w:hint="eastAsia" w:ascii="仿宋" w:hAnsi="仿宋" w:eastAsia="仿宋" w:cs="仿宋"/>
          <w:sz w:val="24"/>
        </w:rPr>
        <w:t>8.5乙方人员在施工中如有偷窃行为，直接移送公安机关，并追究其一切经济责任及法律责任。所有余料、废料应整理成堆，未按要求落实的，每次罚款200元。</w:t>
      </w:r>
    </w:p>
    <w:p>
      <w:pPr>
        <w:spacing w:line="336" w:lineRule="auto"/>
        <w:ind w:firstLine="480" w:firstLineChars="200"/>
        <w:rPr>
          <w:rFonts w:ascii="仿宋" w:hAnsi="仿宋" w:eastAsia="仿宋" w:cs="仿宋"/>
          <w:sz w:val="24"/>
        </w:rPr>
      </w:pPr>
      <w:r>
        <w:rPr>
          <w:rFonts w:hint="eastAsia" w:ascii="仿宋" w:hAnsi="仿宋" w:eastAsia="仿宋" w:cs="仿宋"/>
          <w:sz w:val="24"/>
        </w:rPr>
        <w:t>8.6按相关安全法规进行安全工作，遵守甲方施工现场管理的有关规定，承担在工作过程中的防火、防盗、防止意外事故发生等安全责任。若出现安全问题，责任由乙方自行承担。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8.7乙方必须按施工规范及甲方现场管理人员的要求，做好文明工作，因乙方原因，上级主管部门、甲方现场管理人员、监理公司发出工地整改通知及赔偿扣款通知单，乙方必须执行，并且甲方在工程进度款中抵扣赔偿扣款金额。</w:t>
      </w:r>
    </w:p>
    <w:p>
      <w:pPr>
        <w:spacing w:line="336" w:lineRule="auto"/>
        <w:ind w:firstLine="480" w:firstLineChars="200"/>
        <w:rPr>
          <w:rFonts w:ascii="仿宋" w:hAnsi="仿宋" w:eastAsia="仿宋" w:cs="仿宋"/>
          <w:sz w:val="24"/>
        </w:rPr>
      </w:pPr>
      <w:r>
        <w:rPr>
          <w:rFonts w:hint="eastAsia" w:ascii="仿宋" w:hAnsi="仿宋" w:eastAsia="仿宋" w:cs="仿宋"/>
          <w:sz w:val="24"/>
        </w:rPr>
        <w:t>8.8乙方应做到文明工作，处理好与其他在建专业施工队伍的关系，同时遵守甲方现场施工的管理规定，保证施工场地的清洁卫生符合相关环境卫生管理的规定，做到完工清场。</w:t>
      </w:r>
    </w:p>
    <w:p>
      <w:pPr>
        <w:spacing w:line="336" w:lineRule="auto"/>
        <w:ind w:firstLine="480" w:firstLineChars="200"/>
        <w:rPr>
          <w:rFonts w:ascii="仿宋" w:hAnsi="仿宋" w:eastAsia="仿宋" w:cs="仿宋"/>
          <w:sz w:val="24"/>
        </w:rPr>
      </w:pPr>
      <w:r>
        <w:rPr>
          <w:rFonts w:hint="eastAsia" w:ascii="仿宋" w:hAnsi="仿宋" w:eastAsia="仿宋" w:cs="仿宋"/>
          <w:sz w:val="24"/>
        </w:rPr>
        <w:t>8.9乙方如在施工过程中损坏甲方现场的其他工程成品或半成品，乙方应赔偿给甲方，甲方有权在工程款中扣除。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8.11服从业主、总包方、监理的统一管理和现场的统一协调，做好与监理、总包方及其他交叉施工单位的配合工作。</w:t>
      </w:r>
    </w:p>
    <w:p>
      <w:pPr>
        <w:spacing w:line="336" w:lineRule="auto"/>
        <w:ind w:firstLine="480" w:firstLineChars="200"/>
        <w:rPr>
          <w:rFonts w:ascii="仿宋" w:hAnsi="仿宋" w:eastAsia="仿宋" w:cs="仿宋"/>
          <w:sz w:val="24"/>
        </w:rPr>
      </w:pPr>
      <w:r>
        <w:rPr>
          <w:rFonts w:hint="eastAsia" w:ascii="仿宋" w:hAnsi="仿宋" w:eastAsia="仿宋" w:cs="仿宋"/>
          <w:sz w:val="24"/>
        </w:rPr>
        <w:t>8.12乙方进场前必须为施工人员购买人身意外险，并向甲方项目部提交复印件一份，未购买的甲方可代为购买，相关费用从工程款中扣除。</w:t>
      </w:r>
    </w:p>
    <w:p>
      <w:pPr>
        <w:spacing w:line="336" w:lineRule="auto"/>
        <w:ind w:firstLine="480" w:firstLineChars="200"/>
        <w:rPr>
          <w:rFonts w:ascii="仿宋" w:hAnsi="仿宋" w:eastAsia="仿宋" w:cs="仿宋"/>
          <w:sz w:val="24"/>
        </w:rPr>
      </w:pPr>
      <w:r>
        <w:rPr>
          <w:rFonts w:hint="eastAsia" w:ascii="仿宋" w:hAnsi="仿宋" w:eastAsia="仿宋" w:cs="仿宋"/>
          <w:sz w:val="24"/>
        </w:rPr>
        <w:t>8.13乙方进场前须向甲方项目部提供现场所有劳务人员身份证，并录入人脸识别考勤系统。乙方现场所有劳务人员每天上下班必须通过实名制通道</w:t>
      </w:r>
      <w:r>
        <w:rPr>
          <w:rFonts w:hint="eastAsia" w:ascii="仿宋" w:hAnsi="仿宋" w:eastAsia="仿宋" w:cs="仿宋"/>
          <w:sz w:val="24"/>
          <w:lang w:val="en-US" w:eastAsia="zh-CN"/>
        </w:rPr>
        <w:t>或打考勤</w:t>
      </w:r>
      <w:r>
        <w:rPr>
          <w:rFonts w:hint="eastAsia" w:ascii="仿宋" w:hAnsi="仿宋" w:eastAsia="仿宋" w:cs="仿宋"/>
          <w:sz w:val="24"/>
        </w:rPr>
        <w:t>，考勤记录作为发放工资的唯一依据。乙方不得录用在逃在案人员。</w:t>
      </w:r>
    </w:p>
    <w:p>
      <w:pPr>
        <w:spacing w:line="336" w:lineRule="auto"/>
        <w:ind w:firstLine="480" w:firstLineChars="200"/>
        <w:rPr>
          <w:rFonts w:ascii="仿宋" w:hAnsi="仿宋" w:eastAsia="仿宋" w:cs="仿宋"/>
          <w:sz w:val="24"/>
        </w:rPr>
      </w:pPr>
      <w:r>
        <w:rPr>
          <w:rFonts w:hint="eastAsia" w:ascii="仿宋" w:hAnsi="仿宋" w:eastAsia="仿宋" w:cs="仿宋"/>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spacing w:line="336" w:lineRule="auto"/>
        <w:ind w:firstLine="480" w:firstLineChars="200"/>
        <w:rPr>
          <w:rFonts w:ascii="仿宋" w:hAnsi="仿宋" w:eastAsia="仿宋" w:cs="仿宋"/>
          <w:sz w:val="24"/>
        </w:rPr>
      </w:pPr>
      <w:r>
        <w:rPr>
          <w:rFonts w:hint="eastAsia" w:ascii="仿宋" w:hAnsi="仿宋" w:eastAsia="仿宋" w:cs="仿宋"/>
          <w:sz w:val="24"/>
        </w:rPr>
        <w:t>8.15乙方在达到本合同约定的付款条件并经甲方确认后应向甲方发出付款通知及提供相关资料。若乙方未及时提供前述资料，甲方可相应顺延付款时间。</w:t>
      </w:r>
    </w:p>
    <w:p>
      <w:pPr>
        <w:spacing w:line="336" w:lineRule="auto"/>
        <w:ind w:firstLine="480" w:firstLineChars="200"/>
        <w:rPr>
          <w:rFonts w:ascii="仿宋" w:hAnsi="仿宋" w:eastAsia="仿宋" w:cs="仿宋"/>
          <w:sz w:val="24"/>
        </w:rPr>
      </w:pPr>
      <w:r>
        <w:rPr>
          <w:rFonts w:hint="eastAsia" w:ascii="仿宋" w:hAnsi="仿宋" w:eastAsia="仿宋" w:cs="仿宋"/>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pStyle w:val="2"/>
        <w:spacing w:line="336" w:lineRule="auto"/>
        <w:rPr>
          <w:rFonts w:ascii="仿宋" w:hAnsi="仿宋" w:eastAsia="仿宋" w:cs="仿宋"/>
          <w:sz w:val="24"/>
          <w:szCs w:val="24"/>
        </w:rPr>
      </w:pPr>
      <w:r>
        <w:rPr>
          <w:rFonts w:hint="eastAsia" w:ascii="仿宋" w:hAnsi="仿宋" w:eastAsia="仿宋" w:cs="仿宋"/>
          <w:sz w:val="24"/>
          <w:szCs w:val="24"/>
        </w:rPr>
        <w:t>8.1</w:t>
      </w:r>
      <w:r>
        <w:rPr>
          <w:rFonts w:hint="eastAsia" w:ascii="仿宋" w:hAnsi="仿宋" w:eastAsia="仿宋" w:cs="仿宋"/>
          <w:sz w:val="24"/>
          <w:szCs w:val="24"/>
          <w:lang w:val="en-US" w:eastAsia="zh-CN"/>
        </w:rPr>
        <w:t>7</w:t>
      </w:r>
      <w:r>
        <w:rPr>
          <w:rFonts w:hint="eastAsia" w:ascii="仿宋" w:hAnsi="仿宋" w:eastAsia="仿宋" w:cs="仿宋"/>
          <w:sz w:val="24"/>
          <w:szCs w:val="24"/>
        </w:rPr>
        <w:t>乙方严格按照合同所列的质量及相关技术参数采购系统设备、材料，严格把好材料质量关，所供产品具有出厂合格证及说明书原件。</w:t>
      </w:r>
    </w:p>
    <w:p>
      <w:pPr>
        <w:spacing w:line="336" w:lineRule="auto"/>
        <w:rPr>
          <w:rFonts w:ascii="仿宋" w:hAnsi="仿宋" w:eastAsia="仿宋" w:cs="仿宋"/>
          <w:b/>
          <w:bCs/>
          <w:sz w:val="24"/>
        </w:rPr>
      </w:pPr>
      <w:r>
        <w:rPr>
          <w:rFonts w:hint="eastAsia" w:ascii="仿宋" w:hAnsi="仿宋" w:eastAsia="仿宋" w:cs="仿宋"/>
          <w:b/>
          <w:bCs/>
          <w:sz w:val="24"/>
        </w:rPr>
        <w:t>九、安全事项</w:t>
      </w:r>
    </w:p>
    <w:p>
      <w:pPr>
        <w:spacing w:line="336" w:lineRule="auto"/>
        <w:ind w:firstLine="480" w:firstLineChars="200"/>
        <w:rPr>
          <w:rFonts w:ascii="仿宋" w:hAnsi="仿宋" w:eastAsia="仿宋" w:cs="仿宋"/>
          <w:sz w:val="24"/>
        </w:rPr>
      </w:pPr>
      <w:r>
        <w:rPr>
          <w:rFonts w:hint="eastAsia" w:ascii="仿宋" w:hAnsi="仿宋" w:eastAsia="仿宋" w:cs="仿宋"/>
          <w:sz w:val="24"/>
        </w:rPr>
        <w:t>9.1乙方必须对所有进场人员进行安全教育并做好各种安全防护措施，乙方所有人员的人身安全、工伤事故责任及处理均由乙方负责。</w:t>
      </w:r>
    </w:p>
    <w:p>
      <w:pPr>
        <w:spacing w:line="336" w:lineRule="auto"/>
        <w:ind w:firstLine="480" w:firstLineChars="200"/>
        <w:rPr>
          <w:rFonts w:ascii="仿宋" w:hAnsi="仿宋" w:eastAsia="仿宋" w:cs="仿宋"/>
          <w:sz w:val="24"/>
        </w:rPr>
      </w:pPr>
      <w:r>
        <w:rPr>
          <w:rFonts w:hint="eastAsia" w:ascii="仿宋" w:hAnsi="仿宋" w:eastAsia="仿宋" w:cs="仿宋"/>
          <w:sz w:val="24"/>
        </w:rPr>
        <w:t>9.2乙方必须建立健全安全管理组织机构，建立安全责任人、专职安全员、配合甲方做好安全教育及日常安全工作。</w:t>
      </w:r>
    </w:p>
    <w:p>
      <w:pPr>
        <w:spacing w:line="336" w:lineRule="auto"/>
        <w:ind w:firstLine="480" w:firstLineChars="200"/>
        <w:rPr>
          <w:rFonts w:ascii="仿宋" w:hAnsi="仿宋" w:eastAsia="仿宋" w:cs="仿宋"/>
          <w:sz w:val="24"/>
        </w:rPr>
      </w:pPr>
      <w:r>
        <w:rPr>
          <w:rFonts w:hint="eastAsia" w:ascii="仿宋" w:hAnsi="仿宋" w:eastAsia="仿宋" w:cs="仿宋"/>
          <w:sz w:val="24"/>
        </w:rPr>
        <w:t>9.3乙方进场的管理人员必须熟知安全生产相关法规、规范、标准、要求和技能。</w:t>
      </w:r>
    </w:p>
    <w:p>
      <w:pPr>
        <w:spacing w:line="336" w:lineRule="auto"/>
        <w:ind w:firstLine="480" w:firstLineChars="200"/>
        <w:rPr>
          <w:rFonts w:ascii="仿宋" w:hAnsi="仿宋" w:eastAsia="仿宋" w:cs="仿宋"/>
          <w:sz w:val="24"/>
        </w:rPr>
      </w:pPr>
      <w:r>
        <w:rPr>
          <w:rFonts w:hint="eastAsia" w:ascii="仿宋" w:hAnsi="仿宋" w:eastAsia="仿宋" w:cs="仿宋"/>
          <w:sz w:val="24"/>
        </w:rPr>
        <w:t>9.4乙方必须无条件执行甲方的安全管理规定和关于安全生产的指令。</w:t>
      </w:r>
    </w:p>
    <w:p>
      <w:pPr>
        <w:spacing w:line="336" w:lineRule="auto"/>
        <w:ind w:firstLine="480" w:firstLineChars="200"/>
        <w:rPr>
          <w:rFonts w:ascii="仿宋" w:hAnsi="仿宋" w:eastAsia="仿宋" w:cs="仿宋"/>
          <w:sz w:val="24"/>
        </w:rPr>
      </w:pPr>
      <w:r>
        <w:rPr>
          <w:rFonts w:hint="eastAsia" w:ascii="仿宋" w:hAnsi="仿宋" w:eastAsia="仿宋" w:cs="仿宋"/>
          <w:sz w:val="24"/>
        </w:rPr>
        <w:t>9.5对于承包范围的安全防护要及时设置，对安全隐患要及时处理。</w:t>
      </w:r>
    </w:p>
    <w:p>
      <w:pPr>
        <w:spacing w:line="336" w:lineRule="auto"/>
        <w:ind w:firstLine="480" w:firstLineChars="200"/>
        <w:rPr>
          <w:rFonts w:ascii="仿宋" w:hAnsi="仿宋" w:eastAsia="仿宋" w:cs="仿宋"/>
          <w:sz w:val="24"/>
        </w:rPr>
      </w:pPr>
      <w:r>
        <w:rPr>
          <w:rFonts w:hint="eastAsia" w:ascii="仿宋" w:hAnsi="仿宋" w:eastAsia="仿宋" w:cs="仿宋"/>
          <w:sz w:val="24"/>
        </w:rPr>
        <w:t>9.6乙方必须在人员上岗前进行三级安全教育，对人员逐一登记，填好安全教育日志。做好每天班前安全交底，每周安全教育，教育记录记入班组施工日志。</w:t>
      </w:r>
    </w:p>
    <w:p>
      <w:pPr>
        <w:spacing w:line="336" w:lineRule="auto"/>
        <w:ind w:firstLine="480" w:firstLineChars="200"/>
        <w:rPr>
          <w:rFonts w:ascii="仿宋" w:hAnsi="仿宋" w:eastAsia="仿宋" w:cs="仿宋"/>
          <w:sz w:val="24"/>
        </w:rPr>
      </w:pPr>
      <w:r>
        <w:rPr>
          <w:rFonts w:hint="eastAsia" w:ascii="仿宋" w:hAnsi="仿宋" w:eastAsia="仿宋" w:cs="仿宋"/>
          <w:sz w:val="24"/>
        </w:rPr>
        <w:t>9.7乙方必须确保特殊工种操作人员持有特种作业人员操作证。特殊工种上岗证原件必须放在工地随时准备备查，做到人证一一对应。</w:t>
      </w:r>
    </w:p>
    <w:p>
      <w:pPr>
        <w:spacing w:line="336" w:lineRule="auto"/>
        <w:ind w:firstLine="480" w:firstLineChars="200"/>
        <w:rPr>
          <w:rFonts w:ascii="仿宋" w:hAnsi="仿宋" w:eastAsia="仿宋" w:cs="仿宋"/>
          <w:sz w:val="24"/>
        </w:rPr>
      </w:pPr>
      <w:r>
        <w:rPr>
          <w:rFonts w:hint="eastAsia" w:ascii="仿宋" w:hAnsi="仿宋" w:eastAsia="仿宋" w:cs="仿宋"/>
          <w:sz w:val="24"/>
        </w:rPr>
        <w:t>9.8由于乙方人员操作不当或违反操作规程等自身原因造成的安全事故，由乙方承担一切损失和责任。因乙方及作业人员的原因而造成安全事故、治安事件，其责任和费用均由乙方承担，同时甲方对乙方按规定进行处罚。</w:t>
      </w:r>
    </w:p>
    <w:p>
      <w:pPr>
        <w:spacing w:line="336" w:lineRule="auto"/>
        <w:ind w:firstLine="480" w:firstLineChars="200"/>
        <w:rPr>
          <w:rFonts w:ascii="仿宋" w:hAnsi="仿宋" w:eastAsia="仿宋" w:cs="仿宋"/>
          <w:sz w:val="24"/>
        </w:rPr>
      </w:pPr>
      <w:r>
        <w:rPr>
          <w:rFonts w:hint="eastAsia" w:ascii="仿宋" w:hAnsi="仿宋" w:eastAsia="仿宋" w:cs="仿宋"/>
          <w:sz w:val="24"/>
        </w:rPr>
        <w:t>9.9当乙方出现重大安全事故时必须立即报告甲方，并负责保护好现场备查，其事故处理只能由甲、乙双方代表按合同及法律规定协商处理，乙方不得以受害者为借口进行要挟、聚众闹事及阻碍生产。</w:t>
      </w:r>
    </w:p>
    <w:p>
      <w:pPr>
        <w:spacing w:line="336" w:lineRule="auto"/>
        <w:rPr>
          <w:rFonts w:ascii="仿宋" w:hAnsi="仿宋" w:eastAsia="仿宋" w:cs="仿宋"/>
          <w:b/>
          <w:bCs/>
          <w:sz w:val="24"/>
        </w:rPr>
      </w:pPr>
      <w:r>
        <w:rPr>
          <w:rFonts w:hint="eastAsia" w:ascii="仿宋" w:hAnsi="仿宋" w:eastAsia="仿宋" w:cs="仿宋"/>
          <w:b/>
          <w:bCs/>
          <w:sz w:val="24"/>
        </w:rPr>
        <w:t>十、文明施工</w:t>
      </w:r>
    </w:p>
    <w:p>
      <w:pPr>
        <w:spacing w:line="336" w:lineRule="auto"/>
        <w:ind w:firstLine="480" w:firstLineChars="200"/>
        <w:rPr>
          <w:rFonts w:ascii="仿宋" w:hAnsi="仿宋" w:eastAsia="仿宋" w:cs="仿宋"/>
          <w:sz w:val="24"/>
        </w:rPr>
      </w:pPr>
      <w:r>
        <w:rPr>
          <w:rFonts w:hint="eastAsia" w:ascii="仿宋" w:hAnsi="仿宋" w:eastAsia="仿宋" w:cs="仿宋"/>
          <w:sz w:val="24"/>
        </w:rPr>
        <w:t>10.1乙方在施工期间应加强班组内部文明施工教育，做好现场文明施工及住宿范围内的清洁卫生。确保达到并保持政府有关部门及甲方现场文明要求。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10.2材料堆放必须在甲方指定的地点且整齐、整洁、井然有序。</w:t>
      </w:r>
    </w:p>
    <w:p>
      <w:pPr>
        <w:spacing w:line="336" w:lineRule="auto"/>
        <w:ind w:firstLine="480" w:firstLineChars="200"/>
        <w:rPr>
          <w:rFonts w:ascii="仿宋" w:hAnsi="仿宋" w:eastAsia="仿宋" w:cs="仿宋"/>
          <w:sz w:val="24"/>
        </w:rPr>
      </w:pPr>
      <w:r>
        <w:rPr>
          <w:rFonts w:hint="eastAsia" w:ascii="仿宋" w:hAnsi="仿宋" w:eastAsia="仿宋" w:cs="仿宋"/>
          <w:sz w:val="24"/>
        </w:rPr>
        <w:t>10.3做到工完场清，每天安排专人将作业垃圾运至工地指定地方，不得到处乱扔。否则甲方指派专人清理，所有费用从乙方工程款中加倍扣除。</w:t>
      </w:r>
    </w:p>
    <w:p>
      <w:pPr>
        <w:spacing w:line="336" w:lineRule="auto"/>
        <w:ind w:firstLine="480" w:firstLineChars="200"/>
        <w:rPr>
          <w:rFonts w:ascii="仿宋" w:hAnsi="仿宋" w:eastAsia="仿宋" w:cs="仿宋"/>
          <w:sz w:val="24"/>
        </w:rPr>
      </w:pPr>
      <w:r>
        <w:rPr>
          <w:rFonts w:hint="eastAsia" w:ascii="仿宋" w:hAnsi="仿宋" w:eastAsia="仿宋" w:cs="仿宋"/>
          <w:sz w:val="24"/>
        </w:rPr>
        <w:t>10.4乙方在施工期间，严禁违章作业、野蛮施工以及打赤膊、穿拖鞋、骂人、扯皮打架等不文明行为，每发现一次每人每次按500元。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10.5乙方在施工期间，严禁不戴安全帽、系安全绳、着统一工装，甲方有权对违规行为进行处罚，每人每次按500元。</w:t>
      </w:r>
    </w:p>
    <w:p>
      <w:pPr>
        <w:spacing w:line="336" w:lineRule="auto"/>
        <w:ind w:firstLine="480" w:firstLineChars="200"/>
        <w:rPr>
          <w:rFonts w:ascii="仿宋" w:hAnsi="仿宋" w:eastAsia="仿宋" w:cs="仿宋"/>
          <w:sz w:val="24"/>
        </w:rPr>
      </w:pPr>
      <w:r>
        <w:rPr>
          <w:rFonts w:hint="eastAsia" w:ascii="仿宋" w:hAnsi="仿宋" w:eastAsia="仿宋" w:cs="仿宋"/>
          <w:sz w:val="24"/>
        </w:rPr>
        <w:t>10.6进场前乙方统一在甲方项目部领取工装、安全帽，每套支付押金100元，完工时，乙方将整理干净的服装、安全帽上交项目部，项目部确认后，押金退还。</w:t>
      </w:r>
    </w:p>
    <w:p>
      <w:pPr>
        <w:spacing w:line="336" w:lineRule="auto"/>
        <w:ind w:firstLine="480" w:firstLineChars="200"/>
        <w:rPr>
          <w:rFonts w:ascii="仿宋" w:hAnsi="仿宋" w:eastAsia="仿宋" w:cs="仿宋"/>
          <w:sz w:val="24"/>
        </w:rPr>
      </w:pPr>
      <w:r>
        <w:rPr>
          <w:rFonts w:hint="eastAsia" w:ascii="仿宋" w:hAnsi="仿宋" w:eastAsia="仿宋" w:cs="仿宋"/>
          <w:sz w:val="24"/>
        </w:rPr>
        <w:t>10.7验收前，做好一次全面清洁，并负责配合甲方做好各级验收工作。</w:t>
      </w:r>
    </w:p>
    <w:p>
      <w:pPr>
        <w:spacing w:line="336" w:lineRule="auto"/>
        <w:ind w:firstLine="480" w:firstLineChars="200"/>
      </w:pPr>
      <w:r>
        <w:rPr>
          <w:rFonts w:hint="eastAsia" w:ascii="仿宋" w:hAnsi="仿宋" w:eastAsia="仿宋" w:cs="仿宋"/>
          <w:sz w:val="24"/>
        </w:rPr>
        <w:t>10.8进出场机械设备污染场外道路及施工道路需自行清洗干净。</w:t>
      </w:r>
    </w:p>
    <w:p>
      <w:pPr>
        <w:spacing w:line="336" w:lineRule="auto"/>
        <w:rPr>
          <w:rFonts w:ascii="仿宋" w:hAnsi="仿宋" w:eastAsia="仿宋" w:cs="仿宋"/>
          <w:b/>
          <w:bCs/>
          <w:sz w:val="24"/>
        </w:rPr>
      </w:pPr>
      <w:r>
        <w:rPr>
          <w:rFonts w:hint="eastAsia" w:ascii="仿宋" w:hAnsi="仿宋" w:eastAsia="仿宋" w:cs="仿宋"/>
          <w:b/>
          <w:bCs/>
          <w:sz w:val="24"/>
        </w:rPr>
        <w:t>十一、劳动管理要求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11.1乙方严禁使用18岁以下为成年工，男年满60周岁、女年满55周岁以上的成年工和属于建筑安装行业禁忌作业的人员以及身份不明和畏罪潜逃的人员。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11.2乙方所使用的人员由乙方负责管理和教育，必须遵守国家的法律、法规、甲方的管理制度、现场管理要求。</w:t>
      </w:r>
    </w:p>
    <w:p>
      <w:pPr>
        <w:spacing w:line="336" w:lineRule="auto"/>
        <w:ind w:firstLine="480" w:firstLineChars="200"/>
        <w:rPr>
          <w:rFonts w:ascii="仿宋" w:hAnsi="仿宋" w:eastAsia="仿宋" w:cs="仿宋"/>
          <w:sz w:val="24"/>
        </w:rPr>
      </w:pPr>
      <w:r>
        <w:rPr>
          <w:rFonts w:hint="eastAsia" w:ascii="仿宋" w:hAnsi="仿宋" w:eastAsia="仿宋" w:cs="仿宋"/>
          <w:sz w:val="24"/>
        </w:rPr>
        <w:t>11.3乙方进场必须确保各项工作有充足的劳动力，经确定的人员，未经甲方书面准许，乙方不得擅自撤走进驻工地的任何人员。</w:t>
      </w:r>
    </w:p>
    <w:p>
      <w:pPr>
        <w:spacing w:line="336" w:lineRule="auto"/>
        <w:ind w:firstLine="480" w:firstLineChars="200"/>
        <w:rPr>
          <w:rFonts w:ascii="仿宋" w:hAnsi="仿宋" w:eastAsia="仿宋" w:cs="仿宋"/>
          <w:sz w:val="24"/>
        </w:rPr>
      </w:pPr>
      <w:r>
        <w:rPr>
          <w:rFonts w:hint="eastAsia" w:ascii="仿宋" w:hAnsi="仿宋" w:eastAsia="仿宋" w:cs="仿宋"/>
          <w:sz w:val="24"/>
        </w:rPr>
        <w:t>11.4乙方进场前须向甲方项目部提供现场所有劳务人员身份证，并录入人脸识别考勤系统。</w:t>
      </w:r>
    </w:p>
    <w:p>
      <w:pPr>
        <w:spacing w:line="336" w:lineRule="auto"/>
        <w:ind w:firstLine="480" w:firstLineChars="200"/>
        <w:rPr>
          <w:rFonts w:ascii="仿宋" w:hAnsi="仿宋" w:eastAsia="仿宋" w:cs="仿宋"/>
          <w:sz w:val="24"/>
        </w:rPr>
      </w:pPr>
      <w:r>
        <w:rPr>
          <w:rFonts w:hint="eastAsia" w:ascii="仿宋" w:hAnsi="仿宋" w:eastAsia="仿宋" w:cs="仿宋"/>
          <w:sz w:val="24"/>
        </w:rPr>
        <w:t>11.5乙方现场所有劳务人员每天上下班必须通过实名制通道。</w:t>
      </w:r>
    </w:p>
    <w:p>
      <w:pPr>
        <w:spacing w:line="336" w:lineRule="auto"/>
        <w:ind w:firstLine="480" w:firstLineChars="200"/>
        <w:rPr>
          <w:rFonts w:ascii="仿宋" w:hAnsi="仿宋" w:eastAsia="仿宋" w:cs="仿宋"/>
          <w:sz w:val="24"/>
        </w:rPr>
      </w:pPr>
      <w:r>
        <w:rPr>
          <w:rFonts w:hint="eastAsia" w:ascii="仿宋" w:hAnsi="仿宋" w:eastAsia="仿宋" w:cs="仿宋"/>
          <w:sz w:val="24"/>
        </w:rPr>
        <w:t>11.6所有劳动工作者工资均采用实名制支付，实名制系统考勤记录作为发放工资的唯一依据。</w:t>
      </w:r>
    </w:p>
    <w:p>
      <w:pPr>
        <w:spacing w:line="336" w:lineRule="auto"/>
        <w:ind w:firstLine="480" w:firstLineChars="200"/>
        <w:rPr>
          <w:rFonts w:ascii="仿宋" w:hAnsi="仿宋" w:eastAsia="仿宋" w:cs="仿宋"/>
          <w:sz w:val="24"/>
        </w:rPr>
      </w:pPr>
      <w:r>
        <w:rPr>
          <w:rFonts w:hint="eastAsia" w:ascii="仿宋" w:hAnsi="仿宋" w:eastAsia="仿宋" w:cs="仿宋"/>
          <w:sz w:val="24"/>
        </w:rPr>
        <w:t>11.7乙方负责统计劳动工作者用工情况，并制作工资发放表，由甲方负责代为发放。若发现乙方在此过程中造假，甲方有权对乙方处以造假金额两倍以上的罚款。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11.8工作期间、工地范围内严禁喝酒、斗殴等，由此造成的一切安全事故由乙方负责，严重时出现违法治安管理条例或刑事事故的，移交公安机关处理。</w:t>
      </w:r>
    </w:p>
    <w:p>
      <w:pPr>
        <w:spacing w:line="336" w:lineRule="auto"/>
        <w:rPr>
          <w:rFonts w:ascii="仿宋" w:hAnsi="仿宋" w:eastAsia="仿宋" w:cs="仿宋"/>
          <w:b/>
          <w:bCs/>
          <w:sz w:val="24"/>
        </w:rPr>
      </w:pPr>
      <w:r>
        <w:rPr>
          <w:rFonts w:hint="eastAsia" w:ascii="仿宋" w:hAnsi="仿宋" w:eastAsia="仿宋" w:cs="仿宋"/>
          <w:b/>
          <w:bCs/>
          <w:sz w:val="24"/>
        </w:rPr>
        <w:t>十二、罚则</w:t>
      </w:r>
    </w:p>
    <w:p>
      <w:pPr>
        <w:spacing w:line="336" w:lineRule="auto"/>
        <w:ind w:firstLine="480" w:firstLineChars="200"/>
        <w:rPr>
          <w:rFonts w:ascii="仿宋" w:hAnsi="仿宋" w:eastAsia="仿宋" w:cs="仿宋"/>
          <w:sz w:val="24"/>
        </w:rPr>
      </w:pPr>
      <w:r>
        <w:rPr>
          <w:rFonts w:hint="eastAsia" w:ascii="仿宋" w:hAnsi="仿宋" w:eastAsia="仿宋" w:cs="仿宋"/>
          <w:sz w:val="24"/>
        </w:rPr>
        <w:t>12.1</w:t>
      </w:r>
      <w:r>
        <w:rPr>
          <w:rFonts w:hint="eastAsia" w:ascii="仿宋" w:hAnsi="仿宋" w:eastAsia="仿宋" w:cs="仿宋"/>
          <w:color w:val="000000" w:themeColor="text1"/>
          <w:sz w:val="24"/>
          <w14:textFill>
            <w14:solidFill>
              <w14:schemeClr w14:val="tx1"/>
            </w14:solidFill>
          </w14:textFill>
        </w:rPr>
        <w:t>由于</w:t>
      </w:r>
      <w:r>
        <w:rPr>
          <w:rFonts w:hint="eastAsia" w:ascii="仿宋" w:hAnsi="仿宋" w:eastAsia="仿宋" w:cs="仿宋"/>
          <w:sz w:val="24"/>
        </w:rPr>
        <w:t>乙方原因致使验收时达不到合格标准，</w:t>
      </w:r>
      <w:r>
        <w:rPr>
          <w:rFonts w:hint="eastAsia" w:ascii="仿宋" w:hAnsi="仿宋" w:eastAsia="仿宋" w:cs="仿宋"/>
          <w:color w:val="000000" w:themeColor="text1"/>
          <w:sz w:val="24"/>
          <w14:textFill>
            <w14:solidFill>
              <w14:schemeClr w14:val="tx1"/>
            </w14:solidFill>
          </w14:textFill>
        </w:rPr>
        <w:t>乙方应负责无偿给予整改使其达到质量合格；若乙方无力整改，甲方有权委托其他单位完成时，乙方承担全部费用。或因施工质量造成重大经济损失或工程事故时，乙方除应负责法律责任和直接经济损失外，还需向甲方支付赔偿金（实际损失的5%）。</w:t>
      </w:r>
    </w:p>
    <w:p>
      <w:pPr>
        <w:spacing w:line="336" w:lineRule="auto"/>
        <w:ind w:firstLine="480" w:firstLineChars="200"/>
        <w:rPr>
          <w:rFonts w:ascii="仿宋" w:hAnsi="仿宋" w:eastAsia="仿宋" w:cs="仿宋"/>
          <w:sz w:val="24"/>
        </w:rPr>
      </w:pPr>
      <w:r>
        <w:rPr>
          <w:rFonts w:hint="eastAsia" w:ascii="仿宋" w:hAnsi="仿宋" w:eastAsia="仿宋" w:cs="仿宋"/>
          <w:sz w:val="24"/>
        </w:rPr>
        <w:t>12.2乙方不按照甲方安全生产要求、质量要求、现场文明施工要求等进行施工，甲方有权处以乙方每人每次500元的罚款，如延误严重，甲方有权辞退乙方，并按完成工程量的70%结算工程款。</w:t>
      </w:r>
    </w:p>
    <w:p>
      <w:pPr>
        <w:spacing w:line="336" w:lineRule="auto"/>
        <w:ind w:firstLine="480" w:firstLineChars="200"/>
        <w:rPr>
          <w:rFonts w:ascii="仿宋" w:hAnsi="仿宋" w:eastAsia="仿宋" w:cs="仿宋"/>
          <w:sz w:val="24"/>
        </w:rPr>
      </w:pPr>
      <w:r>
        <w:rPr>
          <w:rFonts w:hint="eastAsia" w:ascii="仿宋" w:hAnsi="仿宋" w:eastAsia="仿宋" w:cs="仿宋"/>
          <w:sz w:val="24"/>
        </w:rPr>
        <w:t>12.3乙方不按照甲方制定的总工期要求完成任务，每延迟一天，甲方有权处乙方每天按工程预算总价款1000元/天的罚款并追究由此造成的一切损失。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12.4乙方不按照甲方劳动管理要求，违规使用人员、不服从管理等，甲方有权处以乙方500元/次的罚款。</w:t>
      </w:r>
    </w:p>
    <w:p>
      <w:pPr>
        <w:spacing w:line="336" w:lineRule="auto"/>
        <w:ind w:firstLine="480" w:firstLineChars="200"/>
        <w:rPr>
          <w:rFonts w:ascii="仿宋" w:hAnsi="仿宋" w:eastAsia="仿宋" w:cs="仿宋"/>
          <w:sz w:val="24"/>
        </w:rPr>
      </w:pPr>
      <w:r>
        <w:rPr>
          <w:rFonts w:hint="eastAsia" w:ascii="仿宋" w:hAnsi="仿宋" w:eastAsia="仿宋" w:cs="仿宋"/>
          <w:sz w:val="24"/>
        </w:rPr>
        <w:t>12.5自进场开始，乙方必须严格按照甲方总体工期计划执行，按照甲方要求需要加班加点的，乙方要无条件服从。否则，罚款500元/次。</w:t>
      </w:r>
    </w:p>
    <w:p>
      <w:pPr>
        <w:spacing w:line="336" w:lineRule="auto"/>
        <w:ind w:firstLine="480" w:firstLineChars="200"/>
        <w:rPr>
          <w:rFonts w:ascii="仿宋" w:hAnsi="仿宋" w:eastAsia="仿宋" w:cs="仿宋"/>
          <w:b/>
          <w:bCs/>
          <w:sz w:val="24"/>
        </w:rPr>
      </w:pPr>
      <w:r>
        <w:rPr>
          <w:rFonts w:hint="eastAsia" w:ascii="仿宋" w:hAnsi="仿宋" w:eastAsia="仿宋" w:cs="仿宋"/>
          <w:sz w:val="24"/>
        </w:rPr>
        <w:t>12.6乙方在施工中如果中途退场，工程款结算乙方同意按照乙方班组所完成的工程量的70%进行结算，并承担所有违约责任。</w:t>
      </w:r>
    </w:p>
    <w:p>
      <w:pPr>
        <w:spacing w:line="336" w:lineRule="auto"/>
        <w:rPr>
          <w:rFonts w:ascii="仿宋" w:hAnsi="仿宋" w:eastAsia="仿宋" w:cs="仿宋"/>
          <w:b/>
          <w:bCs/>
          <w:sz w:val="24"/>
        </w:rPr>
      </w:pPr>
      <w:r>
        <w:rPr>
          <w:rFonts w:hint="eastAsia" w:ascii="仿宋" w:hAnsi="仿宋" w:eastAsia="仿宋" w:cs="仿宋"/>
          <w:b/>
          <w:bCs/>
          <w:sz w:val="24"/>
        </w:rPr>
        <w:t>十三、履约保证金</w:t>
      </w:r>
    </w:p>
    <w:p>
      <w:pPr>
        <w:spacing w:line="336" w:lineRule="auto"/>
        <w:ind w:firstLine="480" w:firstLineChars="200"/>
        <w:rPr>
          <w:rFonts w:ascii="仿宋" w:hAnsi="仿宋" w:eastAsia="仿宋" w:cs="仿宋"/>
          <w:sz w:val="24"/>
          <w:highlight w:val="none"/>
        </w:rPr>
      </w:pPr>
      <w:r>
        <w:rPr>
          <w:rFonts w:hint="eastAsia" w:ascii="仿宋" w:hAnsi="仿宋" w:eastAsia="仿宋" w:cs="仿宋"/>
          <w:sz w:val="24"/>
          <w:highlight w:val="none"/>
        </w:rPr>
        <w:t>13.1本工程履约保证金为人民币：</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50000</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元，履约保证金不计利息或资金占用费。</w:t>
      </w:r>
    </w:p>
    <w:p>
      <w:pPr>
        <w:spacing w:line="336" w:lineRule="auto"/>
        <w:ind w:firstLine="480" w:firstLineChars="200"/>
        <w:rPr>
          <w:rFonts w:ascii="仿宋" w:hAnsi="仿宋" w:eastAsia="仿宋" w:cs="仿宋"/>
          <w:sz w:val="24"/>
        </w:rPr>
      </w:pPr>
      <w:r>
        <w:rPr>
          <w:rFonts w:hint="eastAsia" w:ascii="仿宋" w:hAnsi="仿宋" w:eastAsia="仿宋" w:cs="仿宋"/>
          <w:sz w:val="24"/>
        </w:rPr>
        <w:t>13.2保证范围为乙方未按合同约定履行义务，包括但不限于因乙方原因不能按约定工期完工，安全生产、现场文明施工、工程质量达不到标准时应向甲方支付的违约金或赔偿的损失。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13.3履约保证金返还时间：</w:t>
      </w:r>
      <w:r>
        <w:rPr>
          <w:rFonts w:hint="eastAsia" w:ascii="仿宋" w:hAnsi="仿宋" w:eastAsia="仿宋" w:cs="仿宋"/>
          <w:sz w:val="24"/>
          <w:u w:val="single"/>
        </w:rPr>
        <w:t xml:space="preserve"> 工程完工 </w:t>
      </w:r>
      <w:r>
        <w:rPr>
          <w:rFonts w:hint="eastAsia" w:ascii="仿宋" w:hAnsi="仿宋" w:eastAsia="仿宋" w:cs="仿宋"/>
          <w:sz w:val="24"/>
        </w:rPr>
        <w:t>。</w:t>
      </w:r>
    </w:p>
    <w:p>
      <w:pPr>
        <w:spacing w:line="336" w:lineRule="auto"/>
        <w:rPr>
          <w:rFonts w:ascii="仿宋" w:hAnsi="仿宋" w:eastAsia="仿宋" w:cs="仿宋"/>
          <w:b/>
          <w:bCs/>
          <w:sz w:val="24"/>
        </w:rPr>
      </w:pPr>
      <w:r>
        <w:rPr>
          <w:rFonts w:hint="eastAsia" w:ascii="仿宋" w:hAnsi="仿宋" w:eastAsia="仿宋" w:cs="仿宋"/>
          <w:b/>
          <w:bCs/>
          <w:sz w:val="24"/>
        </w:rPr>
        <w:t>十四、违约责任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14.1甲方无正当理由未按合同约定支付任何一期合同价款的，自构成逾期支付之日起，给予15天宽限期，15天宽限期过后，每逾期一日，按逾期未付金额的银行同期存款利息向乙方支付违约金，并顺延延误的工期。 </w:t>
      </w:r>
    </w:p>
    <w:p>
      <w:pPr>
        <w:spacing w:line="336" w:lineRule="auto"/>
        <w:ind w:firstLine="480" w:firstLineChars="200"/>
        <w:rPr>
          <w:rFonts w:ascii="仿宋" w:hAnsi="仿宋" w:eastAsia="仿宋" w:cs="仿宋"/>
          <w:sz w:val="24"/>
        </w:rPr>
      </w:pPr>
      <w:r>
        <w:rPr>
          <w:rFonts w:hint="eastAsia" w:ascii="仿宋" w:hAnsi="仿宋" w:eastAsia="仿宋" w:cs="仿宋"/>
          <w:sz w:val="24"/>
        </w:rPr>
        <w:t xml:space="preserve">14.2 乙方未能按合同约定期限内完工的，每逾期一日，按1000元/天向甲方支付违约金。逾期超过三日，甲方有权解除合同，乙方除应向甲方支付上述违约金外，还须按本合同总价款的20％向甲方支付违约金。  </w:t>
      </w:r>
    </w:p>
    <w:p>
      <w:pPr>
        <w:spacing w:line="336" w:lineRule="auto"/>
        <w:ind w:firstLine="480" w:firstLineChars="200"/>
        <w:rPr>
          <w:rFonts w:ascii="仿宋" w:hAnsi="仿宋" w:eastAsia="仿宋" w:cs="仿宋"/>
          <w:sz w:val="24"/>
        </w:rPr>
      </w:pPr>
      <w:r>
        <w:rPr>
          <w:rFonts w:hint="eastAsia" w:ascii="仿宋" w:hAnsi="仿宋" w:eastAsia="仿宋" w:cs="仿宋"/>
          <w:sz w:val="24"/>
        </w:rPr>
        <w:t>14.3 乙方在施工过程中，除不可抗力或甲方原因外不得以任何理由停工，非上述原因连续停工两个工作日以上的，甲方有权解除合同，乙方应退回甲方已付款项并向甲方支付工程总价款的20％作为违约金，履约保证金自动转为违约金，不予返还。造成甲方工期延误或其他损失的，乙方仍应赔偿。</w:t>
      </w:r>
    </w:p>
    <w:p>
      <w:pPr>
        <w:spacing w:line="336" w:lineRule="auto"/>
        <w:ind w:firstLine="480" w:firstLineChars="200"/>
        <w:rPr>
          <w:rFonts w:ascii="仿宋" w:hAnsi="仿宋" w:eastAsia="仿宋" w:cs="仿宋"/>
          <w:sz w:val="24"/>
        </w:rPr>
      </w:pPr>
      <w:r>
        <w:rPr>
          <w:rFonts w:hint="eastAsia" w:ascii="仿宋" w:hAnsi="仿宋" w:eastAsia="仿宋" w:cs="仿宋"/>
          <w:sz w:val="24"/>
        </w:rPr>
        <w:t>14.4 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14.5 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spacing w:line="336" w:lineRule="auto"/>
        <w:ind w:firstLine="480" w:firstLineChars="200"/>
        <w:rPr>
          <w:rFonts w:ascii="仿宋" w:hAnsi="仿宋" w:eastAsia="仿宋" w:cs="仿宋"/>
          <w:sz w:val="24"/>
        </w:rPr>
      </w:pPr>
      <w:r>
        <w:rPr>
          <w:rFonts w:hint="eastAsia" w:ascii="仿宋" w:hAnsi="仿宋" w:eastAsia="仿宋" w:cs="仿宋"/>
          <w:sz w:val="24"/>
        </w:rPr>
        <w:t>14.6 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spacing w:line="336" w:lineRule="auto"/>
        <w:ind w:firstLine="480" w:firstLineChars="200"/>
        <w:rPr>
          <w:rFonts w:ascii="仿宋" w:hAnsi="仿宋" w:eastAsia="仿宋" w:cs="仿宋"/>
          <w:sz w:val="24"/>
        </w:rPr>
      </w:pPr>
      <w:r>
        <w:rPr>
          <w:rFonts w:hint="eastAsia" w:ascii="仿宋" w:hAnsi="仿宋" w:eastAsia="仿宋" w:cs="仿宋"/>
          <w:sz w:val="24"/>
        </w:rPr>
        <w:t>14.7 乙方不按时进场施工，在甲方发出书面通知后的三日内仍不进场的，甲方有权解除合同，履约保证金不予返还。</w:t>
      </w:r>
    </w:p>
    <w:p>
      <w:pPr>
        <w:spacing w:line="336" w:lineRule="auto"/>
        <w:ind w:firstLine="480" w:firstLineChars="200"/>
        <w:rPr>
          <w:rFonts w:ascii="仿宋" w:hAnsi="仿宋" w:eastAsia="仿宋" w:cs="仿宋"/>
          <w:sz w:val="24"/>
        </w:rPr>
      </w:pPr>
      <w:r>
        <w:rPr>
          <w:rFonts w:hint="eastAsia" w:ascii="仿宋" w:hAnsi="仿宋" w:eastAsia="仿宋" w:cs="仿宋"/>
          <w:sz w:val="24"/>
        </w:rPr>
        <w:t>14.8 如因乙方施工造成甲方工程质量问题的，视为乙方违约。甲方有权向乙方追究由此而产生的经济、法律责任。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14.9 乙方应向甲方支付的违约金，甲方有权在应付未付款中扣除，违约金不足以弥补甲方损失的，甲方可继续向乙方追偿。</w:t>
      </w:r>
    </w:p>
    <w:p>
      <w:pPr>
        <w:spacing w:line="336" w:lineRule="auto"/>
        <w:rPr>
          <w:rFonts w:ascii="仿宋" w:hAnsi="仿宋" w:eastAsia="仿宋" w:cs="仿宋"/>
          <w:b/>
          <w:bCs/>
          <w:sz w:val="24"/>
        </w:rPr>
      </w:pPr>
      <w:r>
        <w:rPr>
          <w:rFonts w:hint="eastAsia" w:ascii="仿宋" w:hAnsi="仿宋" w:eastAsia="仿宋" w:cs="仿宋"/>
          <w:b/>
          <w:bCs/>
          <w:sz w:val="24"/>
        </w:rPr>
        <w:t>十五、合同终止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15.1因解除而终止。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甲方解除本合同的，乙方应向甲方支付工程总价的20％作为违约金。</w:t>
      </w:r>
    </w:p>
    <w:p>
      <w:pPr>
        <w:spacing w:line="336" w:lineRule="auto"/>
        <w:ind w:firstLine="480" w:firstLineChars="200"/>
        <w:rPr>
          <w:rFonts w:ascii="仿宋" w:hAnsi="仿宋" w:eastAsia="仿宋" w:cs="仿宋"/>
          <w:sz w:val="24"/>
        </w:rPr>
      </w:pPr>
      <w:r>
        <w:rPr>
          <w:rFonts w:hint="eastAsia" w:ascii="仿宋" w:hAnsi="仿宋" w:eastAsia="仿宋" w:cs="仿宋"/>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15.1.3 合同一方依本合同其他条款约定行使解除权的，合同自解除通知送达之日起终止。违约方应当向另一方支付违约金或赔偿损失。</w:t>
      </w:r>
    </w:p>
    <w:p>
      <w:pPr>
        <w:spacing w:line="336" w:lineRule="auto"/>
        <w:ind w:firstLine="480" w:firstLineChars="200"/>
        <w:rPr>
          <w:rFonts w:ascii="仿宋" w:hAnsi="仿宋" w:eastAsia="仿宋" w:cs="仿宋"/>
          <w:sz w:val="24"/>
        </w:rPr>
      </w:pPr>
      <w:r>
        <w:rPr>
          <w:rFonts w:hint="eastAsia" w:ascii="仿宋" w:hAnsi="仿宋" w:eastAsia="仿宋" w:cs="仿宋"/>
          <w:sz w:val="24"/>
        </w:rPr>
        <w:t>15.1.4合同终止后，不防碍一方向违约方追究违约责任。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15.2有下列情形之一的，合同权利义务终止。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15.2.1本合同因已按约定履行完毕而自然终止。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15.2.2本合同经各方协商一致而终止。</w:t>
      </w:r>
    </w:p>
    <w:p>
      <w:pPr>
        <w:spacing w:line="336" w:lineRule="auto"/>
        <w:ind w:firstLine="480" w:firstLineChars="200"/>
        <w:rPr>
          <w:rFonts w:ascii="仿宋" w:hAnsi="仿宋" w:eastAsia="仿宋" w:cs="仿宋"/>
          <w:sz w:val="24"/>
        </w:rPr>
      </w:pPr>
      <w:r>
        <w:rPr>
          <w:rFonts w:hint="eastAsia" w:ascii="仿宋" w:hAnsi="仿宋" w:eastAsia="仿宋" w:cs="仿宋"/>
          <w:sz w:val="24"/>
        </w:rPr>
        <w:t>15.2.3本合同因一方出现本合同约定的违约情形，另一方发出解除合同的通知。</w:t>
      </w:r>
    </w:p>
    <w:p>
      <w:pPr>
        <w:spacing w:line="336" w:lineRule="auto"/>
        <w:ind w:firstLine="480" w:firstLineChars="200"/>
        <w:rPr>
          <w:rFonts w:ascii="仿宋" w:hAnsi="仿宋" w:eastAsia="仿宋" w:cs="仿宋"/>
          <w:sz w:val="24"/>
        </w:rPr>
      </w:pPr>
      <w:r>
        <w:rPr>
          <w:rFonts w:hint="eastAsia" w:ascii="仿宋" w:hAnsi="仿宋" w:eastAsia="仿宋" w:cs="仿宋"/>
          <w:sz w:val="24"/>
        </w:rPr>
        <w:t>15.2.4法律法规规定终止的其他情形。</w:t>
      </w:r>
    </w:p>
    <w:p>
      <w:pPr>
        <w:spacing w:line="336" w:lineRule="auto"/>
        <w:rPr>
          <w:rFonts w:ascii="仿宋" w:hAnsi="仿宋" w:eastAsia="仿宋" w:cs="仿宋"/>
          <w:b/>
          <w:bCs/>
          <w:sz w:val="24"/>
        </w:rPr>
      </w:pPr>
      <w:r>
        <w:rPr>
          <w:rFonts w:hint="eastAsia" w:ascii="仿宋" w:hAnsi="仿宋" w:eastAsia="仿宋" w:cs="仿宋"/>
          <w:b/>
          <w:bCs/>
          <w:sz w:val="24"/>
        </w:rPr>
        <w:t>十六、不可抗力</w:t>
      </w:r>
    </w:p>
    <w:p>
      <w:pPr>
        <w:spacing w:line="336" w:lineRule="auto"/>
        <w:ind w:firstLine="480" w:firstLineChars="200"/>
        <w:rPr>
          <w:rFonts w:ascii="仿宋" w:hAnsi="仿宋" w:eastAsia="仿宋" w:cs="仿宋"/>
          <w:sz w:val="24"/>
        </w:rPr>
      </w:pPr>
      <w:r>
        <w:rPr>
          <w:rFonts w:hint="eastAsia" w:ascii="仿宋" w:hAnsi="仿宋" w:eastAsia="仿宋" w:cs="仿宋"/>
          <w:sz w:val="24"/>
        </w:rPr>
        <w:t>16.1不可抗力包括因战争、动乱、空中飞行物体坠落或其他非甲方、乙方责任造成（如：政府因素、爆炸、火灾等）。</w:t>
      </w:r>
    </w:p>
    <w:p>
      <w:pPr>
        <w:spacing w:line="336" w:lineRule="auto"/>
        <w:ind w:firstLine="480" w:firstLineChars="200"/>
        <w:rPr>
          <w:rFonts w:ascii="仿宋" w:hAnsi="仿宋" w:eastAsia="仿宋" w:cs="仿宋"/>
          <w:sz w:val="24"/>
        </w:rPr>
      </w:pPr>
      <w:r>
        <w:rPr>
          <w:rFonts w:hint="eastAsia" w:ascii="仿宋" w:hAnsi="仿宋" w:eastAsia="仿宋" w:cs="仿宋"/>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spacing w:line="336" w:lineRule="auto"/>
        <w:ind w:firstLine="480" w:firstLineChars="200"/>
        <w:rPr>
          <w:rFonts w:ascii="仿宋" w:hAnsi="仿宋" w:eastAsia="仿宋" w:cs="仿宋"/>
          <w:sz w:val="24"/>
        </w:rPr>
      </w:pPr>
      <w:r>
        <w:rPr>
          <w:rFonts w:hint="eastAsia" w:ascii="仿宋" w:hAnsi="仿宋" w:eastAsia="仿宋" w:cs="仿宋"/>
          <w:sz w:val="24"/>
        </w:rPr>
        <w:t>16.</w:t>
      </w:r>
      <w:r>
        <w:rPr>
          <w:rFonts w:hint="eastAsia" w:ascii="仿宋" w:hAnsi="仿宋" w:eastAsia="仿宋" w:cs="仿宋"/>
          <w:sz w:val="24"/>
          <w:lang w:val="en-US" w:eastAsia="zh-CN"/>
        </w:rPr>
        <w:t>3</w:t>
      </w:r>
      <w:r>
        <w:rPr>
          <w:rFonts w:hint="eastAsia" w:ascii="仿宋" w:hAnsi="仿宋" w:eastAsia="仿宋" w:cs="仿宋"/>
          <w:sz w:val="24"/>
        </w:rPr>
        <w:t>因合同一方迟延履行合同后发生不可抗力的，不能免除迟延履行方的相应责任。</w:t>
      </w:r>
    </w:p>
    <w:p>
      <w:pPr>
        <w:spacing w:line="336" w:lineRule="auto"/>
        <w:rPr>
          <w:rFonts w:ascii="仿宋" w:hAnsi="仿宋" w:eastAsia="仿宋" w:cs="仿宋"/>
          <w:b/>
          <w:bCs/>
          <w:sz w:val="24"/>
        </w:rPr>
      </w:pPr>
      <w:r>
        <w:rPr>
          <w:rFonts w:hint="eastAsia" w:ascii="仿宋" w:hAnsi="仿宋" w:eastAsia="仿宋" w:cs="仿宋"/>
          <w:b/>
          <w:bCs/>
          <w:sz w:val="24"/>
        </w:rPr>
        <w:t>十七、保密条款</w:t>
      </w:r>
    </w:p>
    <w:p>
      <w:pPr>
        <w:spacing w:line="336" w:lineRule="auto"/>
        <w:ind w:firstLine="480" w:firstLineChars="200"/>
        <w:rPr>
          <w:rFonts w:ascii="仿宋" w:hAnsi="仿宋" w:eastAsia="仿宋" w:cs="仿宋"/>
          <w:sz w:val="24"/>
        </w:rPr>
      </w:pPr>
      <w:r>
        <w:rPr>
          <w:rFonts w:hint="eastAsia" w:ascii="仿宋" w:hAnsi="仿宋" w:eastAsia="仿宋" w:cs="仿宋"/>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spacing w:line="336" w:lineRule="auto"/>
        <w:ind w:firstLine="480" w:firstLineChars="200"/>
        <w:rPr>
          <w:rFonts w:ascii="仿宋" w:hAnsi="仿宋" w:eastAsia="仿宋" w:cs="仿宋"/>
          <w:sz w:val="24"/>
        </w:rPr>
      </w:pPr>
      <w:r>
        <w:rPr>
          <w:rFonts w:hint="eastAsia" w:ascii="仿宋" w:hAnsi="仿宋" w:eastAsia="仿宋" w:cs="仿宋"/>
          <w:sz w:val="24"/>
        </w:rPr>
        <w:t>17.2一方违反上述约定导致合同其他方遭受损失或不利影响的，责任方应按工程预算总价款的10%向合同其他方支付违约金，违约金不足以赔偿合同其他方损失的，应按合同其他方的实际损失赔偿。</w:t>
      </w:r>
    </w:p>
    <w:p>
      <w:pPr>
        <w:spacing w:line="336" w:lineRule="auto"/>
        <w:ind w:firstLine="480" w:firstLineChars="200"/>
        <w:rPr>
          <w:rFonts w:ascii="仿宋" w:hAnsi="仿宋" w:eastAsia="仿宋" w:cs="仿宋"/>
          <w:sz w:val="24"/>
        </w:rPr>
      </w:pPr>
      <w:r>
        <w:rPr>
          <w:rFonts w:hint="eastAsia" w:ascii="仿宋" w:hAnsi="仿宋" w:eastAsia="仿宋" w:cs="仿宋"/>
          <w:sz w:val="24"/>
        </w:rPr>
        <w:t>17.3保密条款具有独立性，不受本合同的终止或解除的影响。</w:t>
      </w:r>
    </w:p>
    <w:p>
      <w:pPr>
        <w:spacing w:line="336" w:lineRule="auto"/>
        <w:rPr>
          <w:rFonts w:ascii="仿宋" w:hAnsi="仿宋" w:eastAsia="仿宋" w:cs="仿宋"/>
          <w:b/>
          <w:bCs/>
          <w:sz w:val="24"/>
        </w:rPr>
      </w:pPr>
      <w:r>
        <w:rPr>
          <w:rFonts w:hint="eastAsia" w:ascii="仿宋" w:hAnsi="仿宋" w:eastAsia="仿宋" w:cs="仿宋"/>
          <w:b/>
          <w:bCs/>
          <w:sz w:val="24"/>
        </w:rPr>
        <w:t>十八、争议的解决</w:t>
      </w:r>
    </w:p>
    <w:p>
      <w:pPr>
        <w:spacing w:line="336" w:lineRule="auto"/>
        <w:ind w:firstLine="480" w:firstLineChars="200"/>
        <w:rPr>
          <w:rFonts w:ascii="仿宋" w:hAnsi="仿宋" w:eastAsia="仿宋" w:cs="仿宋"/>
          <w:sz w:val="24"/>
        </w:rPr>
      </w:pPr>
      <w:r>
        <w:rPr>
          <w:rFonts w:hint="eastAsia" w:ascii="仿宋" w:hAnsi="仿宋" w:eastAsia="仿宋" w:cs="仿宋"/>
          <w:sz w:val="24"/>
        </w:rPr>
        <w:t>凡因执行本合同所发生的或与本合同有关的一切争议，合同各方应通过友好协商解决；如果协商不能解决，任何一方均可向合同履行地（即工程所在地）人民法院诉讼解决。</w:t>
      </w:r>
    </w:p>
    <w:p>
      <w:pPr>
        <w:spacing w:line="336" w:lineRule="auto"/>
        <w:rPr>
          <w:rFonts w:ascii="楷体" w:hAnsi="楷体" w:eastAsia="楷体"/>
          <w:b/>
          <w:sz w:val="24"/>
        </w:rPr>
      </w:pPr>
      <w:r>
        <w:rPr>
          <w:rFonts w:hint="eastAsia" w:ascii="仿宋" w:hAnsi="仿宋" w:eastAsia="仿宋" w:cs="仿宋"/>
          <w:b/>
          <w:sz w:val="24"/>
        </w:rPr>
        <w:t>十九</w:t>
      </w:r>
      <w:r>
        <w:rPr>
          <w:rFonts w:hint="eastAsia" w:ascii="仿宋" w:hAnsi="仿宋" w:eastAsia="仿宋" w:cs="仿宋"/>
          <w:b/>
          <w:bCs/>
          <w:sz w:val="24"/>
        </w:rPr>
        <w:t>、其它</w:t>
      </w:r>
    </w:p>
    <w:p>
      <w:pPr>
        <w:spacing w:line="336" w:lineRule="auto"/>
        <w:ind w:firstLine="480" w:firstLineChars="200"/>
        <w:rPr>
          <w:rFonts w:ascii="仿宋" w:hAnsi="仿宋" w:eastAsia="仿宋" w:cs="仿宋"/>
          <w:sz w:val="24"/>
        </w:rPr>
      </w:pPr>
      <w:r>
        <w:rPr>
          <w:rFonts w:hint="eastAsia" w:ascii="仿宋" w:hAnsi="仿宋" w:eastAsia="仿宋" w:cs="仿宋"/>
          <w:sz w:val="24"/>
        </w:rPr>
        <w:t>19.1本合同未尽事宜，由甲乙双方友好协商，另签订补充协议。补充协议与本合同具同等法律效力。</w:t>
      </w:r>
    </w:p>
    <w:p>
      <w:pPr>
        <w:spacing w:line="336" w:lineRule="auto"/>
        <w:ind w:firstLine="480" w:firstLineChars="200"/>
        <w:rPr>
          <w:rFonts w:ascii="仿宋" w:hAnsi="仿宋" w:eastAsia="仿宋" w:cs="仿宋"/>
          <w:sz w:val="24"/>
        </w:rPr>
      </w:pPr>
      <w:r>
        <w:rPr>
          <w:rFonts w:hint="eastAsia" w:ascii="仿宋" w:hAnsi="仿宋" w:eastAsia="仿宋" w:cs="仿宋"/>
          <w:sz w:val="24"/>
        </w:rPr>
        <w:t>19.2本合同一式</w:t>
      </w:r>
      <w:r>
        <w:rPr>
          <w:rFonts w:hint="eastAsia" w:ascii="仿宋" w:hAnsi="仿宋" w:eastAsia="仿宋" w:cs="仿宋"/>
          <w:sz w:val="24"/>
          <w:u w:val="single"/>
        </w:rPr>
        <w:t xml:space="preserve"> 肆 </w:t>
      </w:r>
      <w:r>
        <w:rPr>
          <w:rFonts w:hint="eastAsia" w:ascii="仿宋" w:hAnsi="仿宋" w:eastAsia="仿宋" w:cs="仿宋"/>
          <w:sz w:val="24"/>
        </w:rPr>
        <w:t>份，甲方</w:t>
      </w:r>
      <w:r>
        <w:rPr>
          <w:rFonts w:hint="eastAsia" w:ascii="仿宋" w:hAnsi="仿宋" w:eastAsia="仿宋" w:cs="仿宋"/>
          <w:sz w:val="24"/>
          <w:u w:val="single"/>
        </w:rPr>
        <w:t xml:space="preserve"> 贰 </w:t>
      </w:r>
      <w:r>
        <w:rPr>
          <w:rFonts w:hint="eastAsia" w:ascii="仿宋" w:hAnsi="仿宋" w:eastAsia="仿宋" w:cs="仿宋"/>
          <w:sz w:val="24"/>
        </w:rPr>
        <w:t>份，乙方</w:t>
      </w:r>
      <w:r>
        <w:rPr>
          <w:rFonts w:hint="eastAsia" w:ascii="仿宋" w:hAnsi="仿宋" w:eastAsia="仿宋" w:cs="仿宋"/>
          <w:sz w:val="24"/>
          <w:u w:val="single"/>
        </w:rPr>
        <w:t xml:space="preserve"> 贰 </w:t>
      </w:r>
      <w:r>
        <w:rPr>
          <w:rFonts w:hint="eastAsia" w:ascii="仿宋" w:hAnsi="仿宋" w:eastAsia="仿宋" w:cs="仿宋"/>
          <w:sz w:val="24"/>
        </w:rPr>
        <w:t>份，每份均具同等法律效力。</w:t>
      </w:r>
    </w:p>
    <w:p>
      <w:pPr>
        <w:spacing w:line="336" w:lineRule="auto"/>
        <w:ind w:firstLine="480"/>
        <w:rPr>
          <w:rFonts w:ascii="仿宋" w:hAnsi="仿宋" w:eastAsia="仿宋" w:cs="仿宋"/>
          <w:sz w:val="24"/>
        </w:rPr>
      </w:pPr>
      <w:r>
        <w:rPr>
          <w:rFonts w:hint="eastAsia" w:ascii="仿宋" w:hAnsi="仿宋" w:eastAsia="仿宋" w:cs="仿宋"/>
          <w:sz w:val="24"/>
        </w:rPr>
        <w:t>19.3本合同自双方签字盖章后生效。</w:t>
      </w:r>
    </w:p>
    <w:p>
      <w:pPr>
        <w:spacing w:line="336" w:lineRule="auto"/>
        <w:ind w:firstLine="480"/>
        <w:rPr>
          <w:rFonts w:ascii="仿宋" w:hAnsi="仿宋" w:eastAsia="仿宋" w:cs="仿宋"/>
          <w:sz w:val="24"/>
        </w:rPr>
      </w:pPr>
      <w:r>
        <w:rPr>
          <w:rFonts w:hint="eastAsia" w:ascii="仿宋" w:hAnsi="仿宋" w:eastAsia="仿宋" w:cs="仿宋"/>
          <w:sz w:val="24"/>
        </w:rPr>
        <w:t>19.4合同各方通讯地址变更的，应及时通知对方。</w:t>
      </w:r>
    </w:p>
    <w:p>
      <w:pPr>
        <w:spacing w:line="336" w:lineRule="auto"/>
        <w:ind w:firstLine="480"/>
        <w:rPr>
          <w:rFonts w:ascii="仿宋" w:hAnsi="仿宋" w:eastAsia="仿宋" w:cs="仿宋"/>
          <w:sz w:val="24"/>
        </w:rPr>
      </w:pPr>
      <w:r>
        <w:rPr>
          <w:rFonts w:hint="eastAsia" w:ascii="仿宋" w:hAnsi="仿宋" w:eastAsia="仿宋" w:cs="仿宋"/>
          <w:sz w:val="24"/>
        </w:rPr>
        <w:t>19.5本合同附件与本合同具有同等法律效力。</w:t>
      </w:r>
    </w:p>
    <w:p>
      <w:pPr>
        <w:snapToGrid w:val="0"/>
        <w:spacing w:line="336" w:lineRule="auto"/>
        <w:ind w:firstLine="460" w:firstLineChars="192"/>
        <w:rPr>
          <w:rFonts w:ascii="仿宋" w:hAnsi="仿宋" w:eastAsia="仿宋" w:cs="仿宋"/>
          <w:sz w:val="24"/>
        </w:rPr>
      </w:pPr>
      <w:r>
        <w:rPr>
          <w:rFonts w:hint="eastAsia" w:ascii="仿宋" w:hAnsi="仿宋" w:eastAsia="仿宋" w:cs="仿宋"/>
          <w:sz w:val="24"/>
        </w:rPr>
        <w:t>19.6其它约定：</w:t>
      </w:r>
      <w:r>
        <w:rPr>
          <w:rFonts w:hint="eastAsia" w:ascii="仿宋" w:hAnsi="仿宋" w:eastAsia="仿宋" w:cs="仿宋"/>
          <w:sz w:val="24"/>
          <w:u w:val="single"/>
        </w:rPr>
        <w:t xml:space="preserve"> 附件1《廉洁协议》作为本合同的附件，与本合同具有同等法律效力。                                                       </w:t>
      </w:r>
    </w:p>
    <w:p>
      <w:pPr>
        <w:pStyle w:val="2"/>
      </w:pPr>
    </w:p>
    <w:p>
      <w:pPr>
        <w:pStyle w:val="2"/>
        <w:ind w:firstLine="0"/>
        <w:rPr>
          <w:rFonts w:ascii="楷体" w:hAnsi="楷体" w:eastAsia="楷体"/>
          <w:sz w:val="24"/>
        </w:rPr>
      </w:pPr>
    </w:p>
    <w:p>
      <w:pPr>
        <w:pStyle w:val="2"/>
        <w:ind w:firstLine="0"/>
        <w:rPr>
          <w:rFonts w:ascii="楷体" w:hAnsi="楷体" w:eastAsia="楷体"/>
          <w:sz w:val="24"/>
        </w:rPr>
      </w:pPr>
    </w:p>
    <w:p>
      <w:pPr>
        <w:pStyle w:val="3"/>
        <w:spacing w:line="360" w:lineRule="auto"/>
        <w:rPr>
          <w:rFonts w:ascii="仿宋" w:hAnsi="仿宋" w:eastAsia="仿宋" w:cs="仿宋"/>
          <w:b/>
          <w:bCs/>
          <w:kern w:val="0"/>
          <w:sz w:val="24"/>
        </w:rPr>
      </w:pPr>
      <w:r>
        <w:rPr>
          <w:rFonts w:hint="eastAsia" w:ascii="仿宋" w:hAnsi="仿宋" w:eastAsia="仿宋" w:cs="仿宋"/>
          <w:b/>
          <w:bCs/>
          <w:kern w:val="0"/>
          <w:sz w:val="24"/>
        </w:rPr>
        <w:t>甲方（盖章）：                            乙方（盖章）：</w:t>
      </w:r>
    </w:p>
    <w:p>
      <w:pPr>
        <w:pStyle w:val="3"/>
        <w:spacing w:line="360" w:lineRule="auto"/>
        <w:rPr>
          <w:rFonts w:ascii="仿宋" w:hAnsi="仿宋" w:eastAsia="仿宋" w:cs="仿宋"/>
          <w:b/>
          <w:bCs/>
          <w:kern w:val="0"/>
          <w:sz w:val="24"/>
        </w:rPr>
      </w:pPr>
      <w:r>
        <w:rPr>
          <w:rFonts w:hint="eastAsia" w:ascii="仿宋" w:hAnsi="仿宋" w:eastAsia="仿宋" w:cs="仿宋"/>
          <w:b/>
          <w:bCs/>
          <w:kern w:val="0"/>
          <w:sz w:val="24"/>
        </w:rPr>
        <w:t>法定代表人（签字）：                      法定代表人（签字）：</w:t>
      </w:r>
    </w:p>
    <w:p>
      <w:pPr>
        <w:pStyle w:val="3"/>
        <w:spacing w:line="360" w:lineRule="auto"/>
        <w:rPr>
          <w:rFonts w:ascii="仿宋" w:hAnsi="仿宋" w:eastAsia="仿宋" w:cs="仿宋"/>
          <w:b/>
          <w:bCs/>
          <w:kern w:val="0"/>
          <w:sz w:val="24"/>
        </w:rPr>
      </w:pPr>
      <w:r>
        <w:rPr>
          <w:rFonts w:hint="eastAsia" w:ascii="仿宋" w:hAnsi="仿宋" w:eastAsia="仿宋" w:cs="仿宋"/>
          <w:b/>
          <w:bCs/>
          <w:kern w:val="0"/>
          <w:sz w:val="24"/>
        </w:rPr>
        <w:t>或授权委托人（签字）：                    法定/授权委托人（签字）：</w:t>
      </w:r>
    </w:p>
    <w:p>
      <w:pPr>
        <w:pStyle w:val="3"/>
        <w:spacing w:line="360" w:lineRule="auto"/>
        <w:rPr>
          <w:rFonts w:ascii="仿宋" w:hAnsi="仿宋" w:eastAsia="仿宋" w:cs="仿宋"/>
          <w:b/>
          <w:bCs/>
          <w:kern w:val="0"/>
          <w:sz w:val="24"/>
          <w:u w:val="single"/>
        </w:rPr>
      </w:pPr>
      <w:r>
        <w:rPr>
          <w:rFonts w:hint="eastAsia" w:ascii="仿宋" w:hAnsi="仿宋" w:eastAsia="仿宋" w:cs="仿宋"/>
          <w:b/>
          <w:bCs/>
          <w:kern w:val="0"/>
          <w:sz w:val="24"/>
        </w:rPr>
        <w:t>联系电话：</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r>
        <w:rPr>
          <w:rFonts w:hint="eastAsia" w:ascii="仿宋" w:hAnsi="仿宋" w:eastAsia="仿宋" w:cs="仿宋"/>
          <w:b/>
          <w:bCs/>
          <w:kern w:val="0"/>
          <w:sz w:val="24"/>
        </w:rPr>
        <w:t xml:space="preserve">       联系电话：</w:t>
      </w:r>
      <w:r>
        <w:rPr>
          <w:rFonts w:hint="eastAsia" w:ascii="仿宋" w:hAnsi="仿宋" w:eastAsia="仿宋" w:cs="仿宋"/>
          <w:b/>
          <w:bCs/>
          <w:kern w:val="0"/>
          <w:sz w:val="24"/>
          <w:u w:val="single"/>
        </w:rPr>
        <w:t xml:space="preserve">                          </w:t>
      </w:r>
    </w:p>
    <w:p>
      <w:pPr>
        <w:pStyle w:val="3"/>
        <w:spacing w:line="360" w:lineRule="auto"/>
        <w:rPr>
          <w:rFonts w:ascii="仿宋" w:hAnsi="仿宋" w:eastAsia="仿宋" w:cs="仿宋"/>
          <w:b/>
          <w:bCs/>
          <w:kern w:val="0"/>
          <w:sz w:val="24"/>
          <w:u w:val="single"/>
        </w:rPr>
      </w:pPr>
      <w:r>
        <w:rPr>
          <w:rFonts w:hint="eastAsia" w:ascii="仿宋" w:hAnsi="仿宋" w:eastAsia="仿宋" w:cs="仿宋"/>
          <w:b/>
          <w:bCs/>
          <w:kern w:val="0"/>
          <w:sz w:val="24"/>
        </w:rPr>
        <w:t>税号：</w:t>
      </w:r>
      <w:r>
        <w:rPr>
          <w:rFonts w:hint="eastAsia" w:ascii="仿宋" w:hAnsi="仿宋" w:eastAsia="仿宋" w:cs="仿宋"/>
          <w:b/>
          <w:bCs/>
          <w:sz w:val="24"/>
          <w:u w:val="single"/>
        </w:rPr>
        <w:t xml:space="preserve">91421281181314585A         </w:t>
      </w:r>
      <w:r>
        <w:rPr>
          <w:rFonts w:hint="eastAsia" w:ascii="仿宋" w:hAnsi="仿宋" w:eastAsia="仿宋" w:cs="仿宋"/>
          <w:b/>
          <w:bCs/>
          <w:sz w:val="24"/>
        </w:rPr>
        <w:t xml:space="preserve">         </w:t>
      </w:r>
      <w:r>
        <w:rPr>
          <w:rFonts w:hint="eastAsia" w:ascii="仿宋" w:hAnsi="仿宋" w:eastAsia="仿宋" w:cs="仿宋"/>
          <w:b/>
          <w:bCs/>
          <w:kern w:val="0"/>
          <w:sz w:val="24"/>
        </w:rPr>
        <w:t>税号：</w:t>
      </w:r>
      <w:r>
        <w:rPr>
          <w:rFonts w:hint="eastAsia" w:ascii="仿宋" w:hAnsi="仿宋" w:eastAsia="仿宋" w:cs="仿宋"/>
          <w:b/>
          <w:bCs/>
          <w:kern w:val="0"/>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kern w:val="0"/>
          <w:sz w:val="24"/>
        </w:rPr>
        <w:t>地址：</w:t>
      </w:r>
      <w:r>
        <w:rPr>
          <w:rFonts w:hint="eastAsia" w:ascii="仿宋" w:hAnsi="仿宋" w:eastAsia="仿宋" w:cs="仿宋"/>
          <w:b/>
          <w:bCs/>
          <w:sz w:val="24"/>
          <w:u w:val="single"/>
        </w:rPr>
        <w:t xml:space="preserve">赤壁市赤马港办事处         </w:t>
      </w:r>
      <w:r>
        <w:rPr>
          <w:rFonts w:hint="eastAsia" w:ascii="仿宋" w:hAnsi="仿宋" w:eastAsia="仿宋" w:cs="仿宋"/>
          <w:b/>
          <w:bCs/>
          <w:sz w:val="24"/>
        </w:rPr>
        <w:t xml:space="preserve">         地址：</w:t>
      </w:r>
      <w:r>
        <w:rPr>
          <w:rFonts w:hint="eastAsia" w:ascii="仿宋" w:hAnsi="仿宋" w:eastAsia="仿宋" w:cs="仿宋"/>
          <w:b/>
          <w:bCs/>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sz w:val="24"/>
        </w:rPr>
        <w:t>户名：</w:t>
      </w:r>
      <w:r>
        <w:rPr>
          <w:rFonts w:hint="eastAsia" w:ascii="仿宋" w:hAnsi="仿宋" w:eastAsia="仿宋" w:cs="仿宋"/>
          <w:b/>
          <w:bCs/>
          <w:sz w:val="24"/>
          <w:u w:val="single"/>
        </w:rPr>
        <w:t>赤壁市赤马港建筑安装工程有限</w:t>
      </w:r>
      <w:r>
        <w:rPr>
          <w:rFonts w:hint="eastAsia" w:ascii="仿宋" w:hAnsi="仿宋" w:eastAsia="仿宋" w:cs="仿宋"/>
          <w:b/>
          <w:bCs/>
          <w:sz w:val="24"/>
        </w:rPr>
        <w:t xml:space="preserve">        户名：</w:t>
      </w:r>
      <w:r>
        <w:rPr>
          <w:rFonts w:hint="eastAsia" w:ascii="仿宋" w:hAnsi="仿宋" w:eastAsia="仿宋" w:cs="仿宋"/>
          <w:b/>
          <w:bCs/>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sz w:val="24"/>
        </w:rPr>
        <w:t xml:space="preserve">     </w:t>
      </w:r>
      <w:r>
        <w:rPr>
          <w:rFonts w:hint="eastAsia" w:ascii="仿宋" w:hAnsi="仿宋" w:eastAsia="仿宋" w:cs="仿宋"/>
          <w:b/>
          <w:bCs/>
          <w:sz w:val="24"/>
          <w:u w:val="single"/>
        </w:rPr>
        <w:t xml:space="preserve"> 公司                        </w:t>
      </w:r>
      <w:r>
        <w:rPr>
          <w:rFonts w:hint="eastAsia" w:ascii="仿宋" w:hAnsi="仿宋" w:eastAsia="仿宋" w:cs="仿宋"/>
          <w:b/>
          <w:bCs/>
          <w:sz w:val="24"/>
        </w:rPr>
        <w:t xml:space="preserve">         </w:t>
      </w:r>
      <w:r>
        <w:rPr>
          <w:rFonts w:hint="eastAsia" w:ascii="仿宋" w:hAnsi="仿宋" w:eastAsia="仿宋" w:cs="仿宋"/>
          <w:b/>
          <w:bCs/>
          <w:sz w:val="24"/>
          <w:u w:val="single"/>
        </w:rPr>
        <w:t xml:space="preserve">                           </w:t>
      </w:r>
      <w:r>
        <w:rPr>
          <w:rFonts w:hint="eastAsia" w:ascii="仿宋" w:hAnsi="仿宋" w:eastAsia="仿宋" w:cs="仿宋"/>
          <w:b/>
          <w:bCs/>
          <w:sz w:val="24"/>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kern w:val="0"/>
          <w:sz w:val="24"/>
        </w:rPr>
        <w:t>账号：</w:t>
      </w:r>
      <w:r>
        <w:rPr>
          <w:rFonts w:hint="eastAsia" w:ascii="仿宋" w:hAnsi="仿宋" w:eastAsia="仿宋" w:cs="仿宋"/>
          <w:b/>
          <w:bCs/>
          <w:sz w:val="24"/>
          <w:u w:val="single"/>
        </w:rPr>
        <w:t xml:space="preserve">210990584110017             </w:t>
      </w:r>
      <w:r>
        <w:rPr>
          <w:rFonts w:hint="eastAsia" w:ascii="仿宋" w:hAnsi="仿宋" w:eastAsia="仿宋" w:cs="仿宋"/>
          <w:b/>
          <w:bCs/>
          <w:sz w:val="24"/>
        </w:rPr>
        <w:t xml:space="preserve">        账号：</w:t>
      </w:r>
      <w:r>
        <w:rPr>
          <w:rFonts w:hint="eastAsia" w:ascii="仿宋" w:hAnsi="仿宋" w:eastAsia="仿宋" w:cs="仿宋"/>
          <w:b/>
          <w:bCs/>
          <w:sz w:val="24"/>
          <w:u w:val="single"/>
        </w:rPr>
        <w:t xml:space="preserve">                             </w:t>
      </w:r>
    </w:p>
    <w:p>
      <w:pPr>
        <w:pStyle w:val="3"/>
        <w:spacing w:line="360" w:lineRule="auto"/>
        <w:rPr>
          <w:rFonts w:ascii="仿宋" w:hAnsi="仿宋" w:eastAsia="仿宋" w:cs="仿宋"/>
          <w:b/>
          <w:bCs/>
          <w:sz w:val="24"/>
          <w:u w:val="single"/>
        </w:rPr>
      </w:pPr>
      <w:r>
        <w:rPr>
          <w:rFonts w:hint="eastAsia" w:ascii="仿宋" w:hAnsi="仿宋" w:eastAsia="仿宋" w:cs="仿宋"/>
          <w:b/>
          <w:bCs/>
          <w:sz w:val="24"/>
        </w:rPr>
        <w:t>开户行：</w:t>
      </w:r>
      <w:r>
        <w:rPr>
          <w:rFonts w:hint="eastAsia" w:ascii="仿宋" w:hAnsi="仿宋" w:eastAsia="仿宋" w:cs="仿宋"/>
          <w:b/>
          <w:bCs/>
          <w:sz w:val="24"/>
          <w:u w:val="single"/>
        </w:rPr>
        <w:t xml:space="preserve">武汉农村商业银行          </w:t>
      </w:r>
      <w:r>
        <w:rPr>
          <w:rFonts w:hint="eastAsia" w:ascii="仿宋" w:hAnsi="仿宋" w:eastAsia="仿宋" w:cs="仿宋"/>
          <w:b/>
          <w:bCs/>
          <w:sz w:val="24"/>
        </w:rPr>
        <w:t xml:space="preserve">        开户行：</w:t>
      </w:r>
      <w:r>
        <w:rPr>
          <w:rFonts w:hint="eastAsia" w:ascii="仿宋" w:hAnsi="仿宋" w:eastAsia="仿宋" w:cs="仿宋"/>
          <w:b/>
          <w:bCs/>
          <w:sz w:val="24"/>
          <w:u w:val="single"/>
        </w:rPr>
        <w:t xml:space="preserve">                       </w:t>
      </w:r>
    </w:p>
    <w:p>
      <w:pPr>
        <w:pStyle w:val="3"/>
        <w:spacing w:line="360" w:lineRule="auto"/>
        <w:ind w:firstLine="964" w:firstLineChars="400"/>
        <w:rPr>
          <w:rFonts w:ascii="仿宋" w:hAnsi="仿宋" w:eastAsia="仿宋" w:cs="仿宋"/>
          <w:b/>
          <w:bCs/>
          <w:sz w:val="24"/>
          <w:u w:val="single"/>
        </w:rPr>
      </w:pPr>
      <w:r>
        <w:rPr>
          <w:rFonts w:hint="eastAsia" w:ascii="仿宋" w:hAnsi="仿宋" w:eastAsia="仿宋" w:cs="仿宋"/>
          <w:b/>
          <w:bCs/>
          <w:sz w:val="24"/>
          <w:u w:val="single"/>
        </w:rPr>
        <w:t xml:space="preserve">咸宁分行赤壁支行          </w:t>
      </w:r>
      <w:r>
        <w:rPr>
          <w:rFonts w:hint="eastAsia" w:ascii="仿宋" w:hAnsi="仿宋" w:eastAsia="仿宋" w:cs="仿宋"/>
          <w:b/>
          <w:bCs/>
          <w:sz w:val="24"/>
        </w:rPr>
        <w:t xml:space="preserve">            </w:t>
      </w:r>
      <w:r>
        <w:rPr>
          <w:rFonts w:hint="eastAsia" w:ascii="仿宋" w:hAnsi="仿宋" w:eastAsia="仿宋" w:cs="仿宋"/>
          <w:b/>
          <w:bCs/>
          <w:sz w:val="24"/>
          <w:u w:val="single"/>
        </w:rPr>
        <w:t xml:space="preserve">                        </w:t>
      </w:r>
    </w:p>
    <w:p>
      <w:pPr>
        <w:pStyle w:val="2"/>
        <w:ind w:left="0" w:leftChars="0" w:firstLine="0" w:firstLineChars="0"/>
        <w:rPr>
          <w:rFonts w:hint="eastAsia" w:ascii="仿宋" w:hAnsi="仿宋" w:eastAsia="仿宋" w:cs="仿宋"/>
          <w:szCs w:val="21"/>
        </w:rPr>
      </w:pPr>
      <w:r>
        <w:rPr>
          <w:rFonts w:hint="eastAsia" w:ascii="仿宋" w:hAnsi="仿宋" w:eastAsia="仿宋" w:cs="仿宋"/>
          <w:b/>
          <w:bCs/>
        </w:rPr>
        <w:t>签约日期：</w:t>
      </w:r>
      <w:r>
        <w:rPr>
          <w:rFonts w:hint="eastAsia" w:ascii="仿宋" w:hAnsi="仿宋" w:eastAsia="仿宋" w:cs="仿宋"/>
          <w:b/>
          <w:bCs/>
          <w:u w:val="single"/>
        </w:rPr>
        <w:t xml:space="preserve">                       </w:t>
      </w:r>
      <w:r>
        <w:rPr>
          <w:rFonts w:hint="eastAsia" w:ascii="仿宋" w:hAnsi="仿宋" w:eastAsia="仿宋" w:cs="仿宋"/>
          <w:b/>
          <w:bCs/>
        </w:rPr>
        <w:t xml:space="preserve">          签约日期：</w:t>
      </w:r>
      <w:r>
        <w:rPr>
          <w:rFonts w:hint="eastAsia" w:ascii="仿宋" w:hAnsi="仿宋" w:eastAsia="仿宋" w:cs="仿宋"/>
          <w:b/>
          <w:bCs/>
          <w:u w:val="single"/>
        </w:rPr>
        <w:t xml:space="preserve">                       </w:t>
      </w:r>
    </w:p>
    <w:p>
      <w:pPr>
        <w:pStyle w:val="2"/>
        <w:rPr>
          <w:rFonts w:hint="eastAsia" w:ascii="仿宋" w:hAnsi="仿宋" w:eastAsia="仿宋" w:cs="仿宋"/>
          <w:szCs w:val="21"/>
        </w:rPr>
        <w:sectPr>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spacing w:line="360" w:lineRule="auto"/>
        <w:jc w:val="center"/>
        <w:rPr>
          <w:color w:val="auto"/>
        </w:rPr>
      </w:pPr>
      <w:r>
        <w:rPr>
          <w:rFonts w:hint="eastAsia" w:ascii="方正小标宋_GBK" w:hAnsi="方正小标宋_GBK" w:eastAsia="方正小标宋_GBK" w:cs="方正小标宋_GBK"/>
          <w:b/>
          <w:color w:val="auto"/>
          <w:sz w:val="30"/>
          <w:szCs w:val="30"/>
        </w:rPr>
        <w:t>廉洁协议</w:t>
      </w:r>
    </w:p>
    <w:p>
      <w:pPr>
        <w:spacing w:line="360" w:lineRule="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spacing w:line="360" w:lineRule="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施工合同 </w:t>
      </w:r>
      <w:r>
        <w:rPr>
          <w:rFonts w:hint="eastAsia" w:ascii="仿宋" w:hAnsi="仿宋" w:eastAsia="仿宋" w:cs="仿宋"/>
          <w:color w:val="auto"/>
          <w:sz w:val="24"/>
        </w:rPr>
        <w:t xml:space="preserve"> 的附件，与合同具有同等法律效力，自双方签字盖章后生效。</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rPr>
          <w:rFonts w:ascii="仿宋" w:hAnsi="仿宋" w:eastAsia="仿宋" w:cs="仿宋"/>
          <w:color w:val="auto"/>
          <w:sz w:val="24"/>
        </w:rPr>
      </w:pPr>
    </w:p>
    <w:p>
      <w:pPr>
        <w:pStyle w:val="3"/>
        <w:rPr>
          <w:rFonts w:ascii="仿宋" w:hAnsi="仿宋" w:eastAsia="仿宋" w:cs="仿宋"/>
          <w:color w:val="auto"/>
          <w:sz w:val="24"/>
        </w:rPr>
      </w:pPr>
    </w:p>
    <w:p>
      <w:pPr>
        <w:spacing w:line="360" w:lineRule="auto"/>
        <w:rPr>
          <w:rFonts w:ascii="仿宋" w:hAnsi="仿宋" w:eastAsia="仿宋" w:cs="仿宋"/>
          <w:color w:val="auto"/>
          <w:sz w:val="24"/>
        </w:rPr>
      </w:pPr>
      <w:r>
        <w:rPr>
          <w:rFonts w:hint="eastAsia" w:ascii="仿宋" w:hAnsi="仿宋" w:eastAsia="仿宋" w:cs="仿宋"/>
          <w:color w:val="auto"/>
          <w:sz w:val="24"/>
        </w:rPr>
        <w:t>甲方：                                     乙方：</w:t>
      </w:r>
    </w:p>
    <w:p>
      <w:pPr>
        <w:spacing w:line="360" w:lineRule="auto"/>
        <w:rPr>
          <w:rFonts w:ascii="仿宋" w:hAnsi="仿宋" w:eastAsia="仿宋" w:cs="仿宋"/>
          <w:color w:val="auto"/>
          <w:sz w:val="24"/>
        </w:rPr>
      </w:pPr>
      <w:r>
        <w:rPr>
          <w:rFonts w:hint="eastAsia" w:ascii="仿宋" w:hAnsi="仿宋" w:eastAsia="仿宋" w:cs="仿宋"/>
          <w:color w:val="auto"/>
          <w:sz w:val="24"/>
        </w:rPr>
        <w:t>法定代表人                                 法定代表人</w:t>
      </w:r>
    </w:p>
    <w:p>
      <w:pPr>
        <w:spacing w:line="360" w:lineRule="auto"/>
        <w:rPr>
          <w:rFonts w:ascii="仿宋" w:hAnsi="仿宋" w:eastAsia="仿宋" w:cs="仿宋"/>
          <w:color w:val="auto"/>
          <w:sz w:val="24"/>
        </w:rPr>
      </w:pPr>
      <w:r>
        <w:rPr>
          <w:rFonts w:hint="eastAsia" w:ascii="仿宋" w:hAnsi="仿宋" w:eastAsia="仿宋" w:cs="仿宋"/>
          <w:color w:val="auto"/>
          <w:sz w:val="24"/>
        </w:rPr>
        <w:t>（或授权签约人）：                         （或授权签约人）：</w:t>
      </w:r>
    </w:p>
    <w:p>
      <w:pPr>
        <w:spacing w:line="360" w:lineRule="auto"/>
        <w:rPr>
          <w:rFonts w:ascii="仿宋" w:hAnsi="仿宋" w:eastAsia="仿宋" w:cs="仿宋"/>
          <w:color w:val="auto"/>
          <w:sz w:val="24"/>
        </w:rPr>
      </w:pPr>
      <w:r>
        <w:rPr>
          <w:rFonts w:hint="eastAsia" w:ascii="仿宋" w:hAnsi="仿宋" w:eastAsia="仿宋" w:cs="仿宋"/>
          <w:color w:val="auto"/>
          <w:sz w:val="24"/>
        </w:rPr>
        <w:t>地址：                                     地址：</w:t>
      </w:r>
    </w:p>
    <w:p>
      <w:pPr>
        <w:spacing w:line="360" w:lineRule="auto"/>
        <w:rPr>
          <w:rFonts w:ascii="仿宋" w:hAnsi="仿宋" w:eastAsia="仿宋" w:cs="仿宋"/>
          <w:color w:val="auto"/>
          <w:sz w:val="24"/>
        </w:rPr>
      </w:pPr>
      <w:r>
        <w:rPr>
          <w:rFonts w:hint="eastAsia" w:ascii="仿宋" w:hAnsi="仿宋" w:eastAsia="仿宋" w:cs="仿宋"/>
          <w:color w:val="auto"/>
          <w:sz w:val="24"/>
        </w:rPr>
        <w:t>电话：                                     电话：</w:t>
      </w:r>
    </w:p>
    <w:p>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57A9363A-22FC-4969-A138-E1798E477BC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embedRegular r:id="rId2" w:fontKey="{F817BD1A-29C3-4D04-AE1D-FC8C59000483}"/>
  </w:font>
  <w:font w:name="楷体_GB2312">
    <w:panose1 w:val="02010609030101010101"/>
    <w:charset w:val="86"/>
    <w:family w:val="modern"/>
    <w:pitch w:val="default"/>
    <w:sig w:usb0="00000001" w:usb1="080E0000" w:usb2="00000000" w:usb3="00000000" w:csb0="00040000" w:csb1="00000000"/>
    <w:embedRegular r:id="rId3" w:fontKey="{2D17997E-4C1C-4DE2-B91C-9F7D8EA015A8}"/>
  </w:font>
  <w:font w:name="方正小标宋_GBK">
    <w:panose1 w:val="02000000000000000000"/>
    <w:charset w:val="86"/>
    <w:family w:val="auto"/>
    <w:pitch w:val="default"/>
    <w:sig w:usb0="A00002BF" w:usb1="38CF7CFA" w:usb2="00082016" w:usb3="00000000" w:csb0="00040001" w:csb1="00000000"/>
    <w:embedRegular r:id="rId4" w:fontKey="{CB96801A-FE9E-4C74-BCC7-F661CDE9A9F7}"/>
  </w:font>
  <w:font w:name="仿宋_GB2312">
    <w:panose1 w:val="02010609030101010101"/>
    <w:charset w:val="86"/>
    <w:family w:val="modern"/>
    <w:pitch w:val="default"/>
    <w:sig w:usb0="00000001" w:usb1="080E0000" w:usb2="00000000" w:usb3="00000000" w:csb0="00040000" w:csb1="00000000"/>
    <w:embedRegular r:id="rId5" w:fontKey="{C290D15F-FE06-4321-B728-EF5066DA44EB}"/>
  </w:font>
  <w:font w:name="微软雅黑">
    <w:panose1 w:val="020B0503020204020204"/>
    <w:charset w:val="86"/>
    <w:family w:val="auto"/>
    <w:pitch w:val="default"/>
    <w:sig w:usb0="80000287" w:usb1="2ACF3C50" w:usb2="00000016" w:usb3="00000000" w:csb0="0004001F" w:csb1="00000000"/>
    <w:embedRegular r:id="rId6" w:fontKey="{59383016-C9E8-4116-83FC-185EDDB32E2B}"/>
  </w:font>
  <w:font w:name="楷体">
    <w:panose1 w:val="02010609060101010101"/>
    <w:charset w:val="86"/>
    <w:family w:val="modern"/>
    <w:pitch w:val="default"/>
    <w:sig w:usb0="800002BF" w:usb1="38CF7CFA" w:usb2="00000016" w:usb3="00000000" w:csb0="00040001" w:csb1="00000000"/>
    <w:embedRegular r:id="rId7" w:fontKey="{C3F94FDB-1E0C-4F7C-B9C0-1E6FB84B119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46B12E50"/>
    <w:multiLevelType w:val="singleLevel"/>
    <w:tmpl w:val="46B12E5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EFA1D6E"/>
    <w:rsid w:val="11680321"/>
    <w:rsid w:val="19910B9E"/>
    <w:rsid w:val="1BD20F28"/>
    <w:rsid w:val="1E931DEC"/>
    <w:rsid w:val="22762976"/>
    <w:rsid w:val="227B23EC"/>
    <w:rsid w:val="252C2DCA"/>
    <w:rsid w:val="271D3D06"/>
    <w:rsid w:val="32113EB3"/>
    <w:rsid w:val="37D01583"/>
    <w:rsid w:val="3D7162A3"/>
    <w:rsid w:val="3E7C4616"/>
    <w:rsid w:val="3FFF71F2"/>
    <w:rsid w:val="41CC35D4"/>
    <w:rsid w:val="42A67946"/>
    <w:rsid w:val="44674AA4"/>
    <w:rsid w:val="4537278B"/>
    <w:rsid w:val="46A03509"/>
    <w:rsid w:val="564D2897"/>
    <w:rsid w:val="5B644A71"/>
    <w:rsid w:val="5DCF7912"/>
    <w:rsid w:val="5EC450EE"/>
    <w:rsid w:val="5ED178F8"/>
    <w:rsid w:val="5F393DF2"/>
    <w:rsid w:val="67685B8D"/>
    <w:rsid w:val="6DF93CC8"/>
    <w:rsid w:val="73353907"/>
    <w:rsid w:val="736F1CF7"/>
    <w:rsid w:val="7E5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41"/>
    <w:basedOn w:val="12"/>
    <w:qFormat/>
    <w:uiPriority w:val="0"/>
    <w:rPr>
      <w:rFonts w:hint="default" w:ascii="Arial" w:hAnsi="Arial" w:cs="Arial"/>
      <w:color w:val="000000"/>
      <w:sz w:val="22"/>
      <w:szCs w:val="22"/>
      <w:u w:val="none"/>
    </w:rPr>
  </w:style>
  <w:style w:type="character" w:customStyle="1" w:styleId="14">
    <w:name w:val="font01"/>
    <w:basedOn w:val="12"/>
    <w:qFormat/>
    <w:uiPriority w:val="0"/>
    <w:rPr>
      <w:rFonts w:hint="default" w:ascii="Arial" w:hAnsi="Arial" w:cs="Arial"/>
      <w:color w:val="000000"/>
      <w:sz w:val="28"/>
      <w:szCs w:val="28"/>
      <w:u w:val="none"/>
    </w:rPr>
  </w:style>
  <w:style w:type="character" w:customStyle="1" w:styleId="15">
    <w:name w:val="font51"/>
    <w:basedOn w:val="12"/>
    <w:qFormat/>
    <w:uiPriority w:val="0"/>
    <w:rPr>
      <w:rFonts w:hint="default" w:ascii="MingLiU" w:hAnsi="MingLiU" w:eastAsia="MingLiU" w:cs="MingLiU"/>
      <w:color w:val="000000"/>
      <w:sz w:val="12"/>
      <w:szCs w:val="12"/>
      <w:u w:val="none"/>
    </w:rPr>
  </w:style>
  <w:style w:type="character" w:customStyle="1" w:styleId="16">
    <w:name w:val="font61"/>
    <w:basedOn w:val="12"/>
    <w:qFormat/>
    <w:uiPriority w:val="0"/>
    <w:rPr>
      <w:rFonts w:hint="default" w:ascii="Arial" w:hAnsi="Arial" w:cs="Arial"/>
      <w:b/>
      <w:bCs/>
      <w:color w:val="000000"/>
      <w:sz w:val="18"/>
      <w:szCs w:val="18"/>
      <w:u w:val="none"/>
    </w:rPr>
  </w:style>
  <w:style w:type="character" w:customStyle="1" w:styleId="17">
    <w:name w:val="font31"/>
    <w:basedOn w:val="12"/>
    <w:qFormat/>
    <w:uiPriority w:val="0"/>
    <w:rPr>
      <w:rFonts w:hint="default" w:ascii="MingLiU" w:hAnsi="MingLiU" w:eastAsia="MingLiU" w:cs="MingLiU"/>
      <w:color w:val="000000"/>
      <w:sz w:val="22"/>
      <w:szCs w:val="22"/>
      <w:u w:val="none"/>
    </w:rPr>
  </w:style>
  <w:style w:type="character" w:customStyle="1" w:styleId="18">
    <w:name w:val="font21"/>
    <w:basedOn w:val="12"/>
    <w:qFormat/>
    <w:uiPriority w:val="0"/>
    <w:rPr>
      <w:rFonts w:ascii="宋体" w:hAnsi="宋体" w:eastAsia="宋体" w:cs="宋体"/>
      <w:color w:val="000000"/>
      <w:sz w:val="26"/>
      <w:szCs w:val="26"/>
      <w:u w:val="none"/>
    </w:rPr>
  </w:style>
  <w:style w:type="character" w:customStyle="1" w:styleId="19">
    <w:name w:val="font71"/>
    <w:basedOn w:val="12"/>
    <w:qFormat/>
    <w:uiPriority w:val="0"/>
    <w:rPr>
      <w:rFonts w:hint="default" w:ascii="MingLiU" w:hAnsi="MingLiU" w:eastAsia="MingLiU" w:cs="MingLiU"/>
      <w:i/>
      <w:iCs/>
      <w:color w:val="000000"/>
      <w:sz w:val="14"/>
      <w:szCs w:val="14"/>
      <w:u w:val="none"/>
    </w:rPr>
  </w:style>
  <w:style w:type="character" w:customStyle="1" w:styleId="20">
    <w:name w:val="font11"/>
    <w:basedOn w:val="12"/>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12492</Words>
  <Characters>13082</Characters>
  <Lines>0</Lines>
  <Paragraphs>0</Paragraphs>
  <TotalTime>22</TotalTime>
  <ScaleCrop>false</ScaleCrop>
  <LinksUpToDate>false</LinksUpToDate>
  <CharactersWithSpaces>15815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dcterms:modified xsi:type="dcterms:W3CDTF">2022-05-16T11:18:16Z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A713E039F9964ABD833C58F8F8C6E51E</vt:lpwstr>
  </property>
</Properties>
</file>